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3A" w:rsidRPr="0089123A" w:rsidRDefault="0089123A" w:rsidP="0089123A">
      <w:pPr>
        <w:widowControl/>
        <w:shd w:val="clear" w:color="auto" w:fill="FFFFFF"/>
        <w:spacing w:line="675" w:lineRule="atLeast"/>
        <w:jc w:val="center"/>
        <w:outlineLvl w:val="2"/>
        <w:rPr>
          <w:rFonts w:ascii="inherit" w:eastAsia="微软雅黑" w:hAnsi="inherit" w:cs="宋体" w:hint="eastAsia"/>
          <w:color w:val="333333"/>
          <w:kern w:val="0"/>
          <w:sz w:val="36"/>
          <w:szCs w:val="36"/>
        </w:rPr>
      </w:pPr>
      <w:r w:rsidRPr="0089123A">
        <w:rPr>
          <w:rFonts w:ascii="inherit" w:eastAsia="微软雅黑" w:hAnsi="inherit" w:cs="宋体"/>
          <w:color w:val="333333"/>
          <w:kern w:val="0"/>
          <w:sz w:val="36"/>
          <w:szCs w:val="36"/>
        </w:rPr>
        <w:t>关于</w:t>
      </w:r>
      <w:r w:rsidRPr="0089123A">
        <w:rPr>
          <w:rFonts w:ascii="inherit" w:eastAsia="微软雅黑" w:hAnsi="inherit" w:cs="宋体"/>
          <w:color w:val="333333"/>
          <w:kern w:val="0"/>
          <w:sz w:val="36"/>
          <w:szCs w:val="36"/>
        </w:rPr>
        <w:t>2019</w:t>
      </w:r>
      <w:r w:rsidRPr="0089123A">
        <w:rPr>
          <w:rFonts w:ascii="inherit" w:eastAsia="微软雅黑" w:hAnsi="inherit" w:cs="宋体"/>
          <w:color w:val="333333"/>
          <w:kern w:val="0"/>
          <w:sz w:val="36"/>
          <w:szCs w:val="36"/>
        </w:rPr>
        <w:t>年度山东省自然科学基金资助项目结题工作安排的通知</w:t>
      </w:r>
    </w:p>
    <w:p w:rsidR="0089123A" w:rsidRPr="0089123A" w:rsidRDefault="0089123A" w:rsidP="002830B0">
      <w:pPr>
        <w:widowControl/>
        <w:shd w:val="clear" w:color="auto" w:fill="FFFFFF"/>
        <w:spacing w:line="600" w:lineRule="atLeast"/>
        <w:rPr>
          <w:rFonts w:ascii="宋体" w:eastAsia="宋体" w:hAnsi="宋体" w:cs="宋体"/>
          <w:color w:val="333333"/>
          <w:kern w:val="0"/>
          <w:sz w:val="24"/>
          <w:szCs w:val="24"/>
        </w:rPr>
      </w:pPr>
      <w:r w:rsidRPr="0089123A">
        <w:rPr>
          <w:rFonts w:ascii="宋体" w:eastAsia="宋体" w:hAnsi="宋体" w:cs="宋体"/>
          <w:color w:val="333333"/>
          <w:kern w:val="0"/>
          <w:sz w:val="24"/>
          <w:szCs w:val="24"/>
        </w:rPr>
        <w:t>各</w:t>
      </w:r>
      <w:r w:rsidR="002830B0">
        <w:rPr>
          <w:rFonts w:ascii="宋体" w:eastAsia="宋体" w:hAnsi="宋体" w:cs="宋体" w:hint="eastAsia"/>
          <w:color w:val="333333"/>
          <w:kern w:val="0"/>
          <w:sz w:val="24"/>
          <w:szCs w:val="24"/>
        </w:rPr>
        <w:t>有关</w:t>
      </w:r>
      <w:r w:rsidRPr="0089123A">
        <w:rPr>
          <w:rFonts w:ascii="宋体" w:eastAsia="宋体" w:hAnsi="宋体" w:cs="宋体"/>
          <w:color w:val="333333"/>
          <w:kern w:val="0"/>
          <w:sz w:val="24"/>
          <w:szCs w:val="24"/>
        </w:rPr>
        <w:t>单位、项目负责人：</w:t>
      </w:r>
    </w:p>
    <w:p w:rsidR="0089123A" w:rsidRPr="0089123A" w:rsidRDefault="0089123A" w:rsidP="0089123A">
      <w:pPr>
        <w:widowControl/>
        <w:shd w:val="clear" w:color="auto" w:fill="FFFFFF"/>
        <w:spacing w:after="150" w:line="420" w:lineRule="atLeast"/>
        <w:ind w:firstLine="480"/>
        <w:rPr>
          <w:rFonts w:ascii="宋体" w:eastAsia="宋体" w:hAnsi="宋体" w:cs="宋体"/>
          <w:color w:val="333333"/>
          <w:kern w:val="0"/>
          <w:sz w:val="24"/>
          <w:szCs w:val="24"/>
        </w:rPr>
      </w:pPr>
      <w:r w:rsidRPr="0089123A">
        <w:rPr>
          <w:rFonts w:ascii="宋体" w:eastAsia="宋体" w:hAnsi="宋体" w:cs="宋体"/>
          <w:color w:val="333333"/>
          <w:kern w:val="0"/>
          <w:sz w:val="24"/>
          <w:szCs w:val="24"/>
        </w:rPr>
        <w:t>为做好2019年度山东省自然科学基金（以下简称“省基金”）资助项目结题工作，现将有关事项通知如下。</w:t>
      </w:r>
    </w:p>
    <w:p w:rsidR="0089123A" w:rsidRPr="0089123A" w:rsidRDefault="0089123A" w:rsidP="0089123A">
      <w:pPr>
        <w:widowControl/>
        <w:shd w:val="clear" w:color="auto" w:fill="FFFFFF"/>
        <w:spacing w:after="150" w:line="420" w:lineRule="atLeast"/>
        <w:ind w:firstLine="480"/>
        <w:rPr>
          <w:rFonts w:ascii="宋体" w:eastAsia="宋体" w:hAnsi="宋体" w:cs="宋体"/>
          <w:color w:val="333333"/>
          <w:kern w:val="0"/>
          <w:sz w:val="24"/>
          <w:szCs w:val="24"/>
        </w:rPr>
      </w:pPr>
      <w:r w:rsidRPr="0089123A">
        <w:rPr>
          <w:rFonts w:ascii="宋体" w:eastAsia="宋体" w:hAnsi="宋体" w:cs="宋体"/>
          <w:color w:val="333333"/>
          <w:kern w:val="0"/>
          <w:sz w:val="24"/>
          <w:szCs w:val="24"/>
        </w:rPr>
        <w:t>一、年度进展报告填报</w:t>
      </w:r>
    </w:p>
    <w:p w:rsidR="0089123A" w:rsidRPr="0089123A" w:rsidRDefault="0089123A" w:rsidP="0089123A">
      <w:pPr>
        <w:widowControl/>
        <w:shd w:val="clear" w:color="auto" w:fill="FFFFFF"/>
        <w:spacing w:after="150" w:line="420" w:lineRule="atLeast"/>
        <w:ind w:firstLine="480"/>
        <w:rPr>
          <w:rFonts w:ascii="宋体" w:eastAsia="宋体" w:hAnsi="宋体" w:cs="宋体"/>
          <w:color w:val="333333"/>
          <w:kern w:val="0"/>
          <w:sz w:val="24"/>
          <w:szCs w:val="24"/>
        </w:rPr>
      </w:pPr>
      <w:r w:rsidRPr="0089123A">
        <w:rPr>
          <w:rFonts w:ascii="宋体" w:eastAsia="宋体" w:hAnsi="宋体" w:cs="宋体"/>
          <w:color w:val="333333"/>
          <w:kern w:val="0"/>
          <w:sz w:val="24"/>
          <w:szCs w:val="24"/>
        </w:rPr>
        <w:t>所有未结题</w:t>
      </w:r>
      <w:proofErr w:type="gramStart"/>
      <w:r w:rsidRPr="0089123A">
        <w:rPr>
          <w:rFonts w:ascii="宋体" w:eastAsia="宋体" w:hAnsi="宋体" w:cs="宋体"/>
          <w:color w:val="333333"/>
          <w:kern w:val="0"/>
          <w:sz w:val="24"/>
          <w:szCs w:val="24"/>
        </w:rPr>
        <w:t>省基金</w:t>
      </w:r>
      <w:proofErr w:type="gramEnd"/>
      <w:r w:rsidRPr="0089123A">
        <w:rPr>
          <w:rFonts w:ascii="宋体" w:eastAsia="宋体" w:hAnsi="宋体" w:cs="宋体"/>
          <w:color w:val="333333"/>
          <w:kern w:val="0"/>
          <w:sz w:val="24"/>
          <w:szCs w:val="24"/>
        </w:rPr>
        <w:t>资助项目均需填写各执行年度进展报告。项目负责人登录山东省科技云平台(http://cloud.sdstc.gov.cn/nsf )在线填写，经依托单位审核后网上提交。无须提交纸质材料。年度进展报告可全年提交，2018年度执行情况请于2019年3月5日之前完成。</w:t>
      </w:r>
    </w:p>
    <w:p w:rsidR="0089123A" w:rsidRPr="00405C8B" w:rsidRDefault="0089123A" w:rsidP="0089123A">
      <w:pPr>
        <w:widowControl/>
        <w:shd w:val="clear" w:color="auto" w:fill="FFFFFF"/>
        <w:spacing w:after="150" w:line="420" w:lineRule="atLeast"/>
        <w:ind w:firstLine="480"/>
        <w:rPr>
          <w:rFonts w:ascii="宋体" w:eastAsia="宋体" w:hAnsi="宋体" w:cs="宋体"/>
          <w:b/>
          <w:color w:val="FF0000"/>
          <w:kern w:val="0"/>
          <w:sz w:val="24"/>
          <w:szCs w:val="24"/>
        </w:rPr>
      </w:pPr>
      <w:r w:rsidRPr="00405C8B">
        <w:rPr>
          <w:rFonts w:ascii="宋体" w:eastAsia="宋体" w:hAnsi="宋体" w:cs="宋体"/>
          <w:b/>
          <w:color w:val="FF0000"/>
          <w:kern w:val="0"/>
          <w:sz w:val="24"/>
          <w:szCs w:val="24"/>
        </w:rPr>
        <w:t>二、结题时间安排</w:t>
      </w:r>
    </w:p>
    <w:p w:rsidR="0089123A" w:rsidRPr="0089123A" w:rsidRDefault="0089123A" w:rsidP="0089123A">
      <w:pPr>
        <w:widowControl/>
        <w:shd w:val="clear" w:color="auto" w:fill="FFFFFF"/>
        <w:spacing w:after="150" w:line="420" w:lineRule="atLeast"/>
        <w:ind w:firstLine="480"/>
        <w:rPr>
          <w:rFonts w:ascii="宋体" w:eastAsia="宋体" w:hAnsi="宋体" w:cs="宋体"/>
          <w:color w:val="333333"/>
          <w:kern w:val="0"/>
          <w:sz w:val="24"/>
          <w:szCs w:val="24"/>
        </w:rPr>
      </w:pPr>
      <w:r w:rsidRPr="0089123A">
        <w:rPr>
          <w:rFonts w:ascii="宋体" w:eastAsia="宋体" w:hAnsi="宋体" w:cs="宋体"/>
          <w:color w:val="333333"/>
          <w:kern w:val="0"/>
          <w:sz w:val="24"/>
          <w:szCs w:val="24"/>
        </w:rPr>
        <w:t>项目负责人须在以下时间段内登录山东省科技云平台，按要求撰写结题报告并在线提交，</w:t>
      </w:r>
      <w:proofErr w:type="gramStart"/>
      <w:r w:rsidRPr="0089123A">
        <w:rPr>
          <w:rFonts w:ascii="宋体" w:eastAsia="宋体" w:hAnsi="宋体" w:cs="宋体"/>
          <w:color w:val="333333"/>
          <w:kern w:val="0"/>
          <w:sz w:val="24"/>
          <w:szCs w:val="24"/>
        </w:rPr>
        <w:t>依次经</w:t>
      </w:r>
      <w:proofErr w:type="gramEnd"/>
      <w:r w:rsidRPr="0089123A">
        <w:rPr>
          <w:rFonts w:ascii="宋体" w:eastAsia="宋体" w:hAnsi="宋体" w:cs="宋体"/>
          <w:color w:val="333333"/>
          <w:kern w:val="0"/>
          <w:sz w:val="24"/>
          <w:szCs w:val="24"/>
        </w:rPr>
        <w:t>依托单位、主管部门和我办审核通过后进入网上结题评审。</w:t>
      </w:r>
      <w:proofErr w:type="gramStart"/>
      <w:r w:rsidRPr="0089123A">
        <w:rPr>
          <w:rFonts w:ascii="宋体" w:eastAsia="宋体" w:hAnsi="宋体" w:cs="宋体"/>
          <w:color w:val="333333"/>
          <w:kern w:val="0"/>
          <w:sz w:val="24"/>
          <w:szCs w:val="24"/>
        </w:rPr>
        <w:t>省杰青</w:t>
      </w:r>
      <w:proofErr w:type="gramEnd"/>
      <w:r w:rsidRPr="0089123A">
        <w:rPr>
          <w:rFonts w:ascii="宋体" w:eastAsia="宋体" w:hAnsi="宋体" w:cs="宋体"/>
          <w:color w:val="333333"/>
          <w:kern w:val="0"/>
          <w:sz w:val="24"/>
          <w:szCs w:val="24"/>
        </w:rPr>
        <w:t>、重点项目（含省属优青）类别项目结题采取会议评审方式。</w:t>
      </w:r>
    </w:p>
    <w:p w:rsidR="0089123A" w:rsidRPr="00237F09" w:rsidRDefault="0089123A" w:rsidP="0089123A">
      <w:pPr>
        <w:widowControl/>
        <w:shd w:val="clear" w:color="auto" w:fill="FFFFFF"/>
        <w:spacing w:after="150" w:line="420" w:lineRule="atLeast"/>
        <w:ind w:firstLine="480"/>
        <w:rPr>
          <w:rFonts w:ascii="宋体" w:eastAsia="宋体" w:hAnsi="宋体" w:cs="宋体"/>
          <w:b/>
          <w:color w:val="FF0000"/>
          <w:kern w:val="0"/>
          <w:sz w:val="24"/>
          <w:szCs w:val="24"/>
        </w:rPr>
      </w:pPr>
      <w:r w:rsidRPr="00237F09">
        <w:rPr>
          <w:rFonts w:ascii="宋体" w:eastAsia="宋体" w:hAnsi="宋体" w:cs="宋体"/>
          <w:b/>
          <w:color w:val="FF0000"/>
          <w:kern w:val="0"/>
          <w:sz w:val="24"/>
          <w:szCs w:val="24"/>
        </w:rPr>
        <w:t>1. 2019年1月21日9:00至3月5日16:00；</w:t>
      </w:r>
    </w:p>
    <w:p w:rsidR="0089123A" w:rsidRPr="00237F09" w:rsidRDefault="0089123A" w:rsidP="0089123A">
      <w:pPr>
        <w:widowControl/>
        <w:shd w:val="clear" w:color="auto" w:fill="FFFFFF"/>
        <w:spacing w:after="150" w:line="420" w:lineRule="atLeast"/>
        <w:ind w:firstLine="480"/>
        <w:rPr>
          <w:rFonts w:ascii="宋体" w:eastAsia="宋体" w:hAnsi="宋体" w:cs="宋体"/>
          <w:b/>
          <w:color w:val="FF0000"/>
          <w:kern w:val="0"/>
          <w:sz w:val="24"/>
          <w:szCs w:val="24"/>
        </w:rPr>
      </w:pPr>
      <w:r w:rsidRPr="00237F09">
        <w:rPr>
          <w:rFonts w:ascii="宋体" w:eastAsia="宋体" w:hAnsi="宋体" w:cs="宋体"/>
          <w:b/>
          <w:color w:val="FF0000"/>
          <w:kern w:val="0"/>
          <w:sz w:val="24"/>
          <w:szCs w:val="24"/>
        </w:rPr>
        <w:t>2. 2019年8月1日9:00至9月20日16:00。</w:t>
      </w:r>
    </w:p>
    <w:p w:rsidR="0089123A" w:rsidRPr="0089123A" w:rsidRDefault="0089123A" w:rsidP="0089123A">
      <w:pPr>
        <w:widowControl/>
        <w:shd w:val="clear" w:color="auto" w:fill="FFFFFF"/>
        <w:spacing w:after="150" w:line="420" w:lineRule="atLeast"/>
        <w:ind w:firstLine="480"/>
        <w:rPr>
          <w:rFonts w:ascii="宋体" w:eastAsia="宋体" w:hAnsi="宋体" w:cs="宋体"/>
          <w:color w:val="333333"/>
          <w:kern w:val="0"/>
          <w:sz w:val="24"/>
          <w:szCs w:val="24"/>
        </w:rPr>
      </w:pPr>
      <w:r w:rsidRPr="0089123A">
        <w:rPr>
          <w:rFonts w:ascii="宋体" w:eastAsia="宋体" w:hAnsi="宋体" w:cs="宋体"/>
          <w:color w:val="333333"/>
          <w:kern w:val="0"/>
          <w:sz w:val="24"/>
          <w:szCs w:val="24"/>
        </w:rPr>
        <w:t>三、其他注意事项</w:t>
      </w:r>
    </w:p>
    <w:p w:rsidR="0089123A" w:rsidRDefault="0089123A" w:rsidP="0089123A">
      <w:pPr>
        <w:widowControl/>
        <w:shd w:val="clear" w:color="auto" w:fill="FFFFFF"/>
        <w:spacing w:after="150" w:line="420" w:lineRule="atLeast"/>
        <w:ind w:firstLine="480"/>
        <w:rPr>
          <w:rFonts w:ascii="宋体" w:eastAsia="宋体" w:hAnsi="宋体" w:cs="宋体"/>
          <w:b/>
          <w:color w:val="FF0000"/>
          <w:kern w:val="0"/>
          <w:sz w:val="24"/>
          <w:szCs w:val="24"/>
        </w:rPr>
      </w:pPr>
      <w:r w:rsidRPr="00237F09">
        <w:rPr>
          <w:rFonts w:ascii="宋体" w:eastAsia="宋体" w:hAnsi="宋体" w:cs="宋体"/>
          <w:b/>
          <w:color w:val="FF0000"/>
          <w:kern w:val="0"/>
          <w:sz w:val="24"/>
          <w:szCs w:val="24"/>
        </w:rPr>
        <w:t>（一）经费决算。提交结题报告前，须通过依托单位财务部门或审计部门对项目经费决算的审核并加盖公章后上传至结题报告内，否则不予受理。</w:t>
      </w:r>
    </w:p>
    <w:p w:rsidR="00D226F9" w:rsidRDefault="00D226F9" w:rsidP="0089123A">
      <w:pPr>
        <w:widowControl/>
        <w:shd w:val="clear" w:color="auto" w:fill="FFFFFF"/>
        <w:spacing w:after="150" w:line="420" w:lineRule="atLeast"/>
        <w:ind w:firstLine="480"/>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1.根据</w:t>
      </w:r>
      <w:r>
        <w:rPr>
          <w:rFonts w:ascii="宋体" w:eastAsia="宋体" w:hAnsi="宋体" w:cs="宋体"/>
          <w:b/>
          <w:color w:val="FF0000"/>
          <w:kern w:val="0"/>
          <w:sz w:val="24"/>
          <w:szCs w:val="24"/>
        </w:rPr>
        <w:t>审计处要求，</w:t>
      </w:r>
      <w:r>
        <w:rPr>
          <w:rFonts w:ascii="宋体" w:eastAsia="宋体" w:hAnsi="宋体" w:cs="宋体" w:hint="eastAsia"/>
          <w:b/>
          <w:color w:val="FF0000"/>
          <w:kern w:val="0"/>
          <w:sz w:val="24"/>
          <w:szCs w:val="24"/>
        </w:rPr>
        <w:t>需</w:t>
      </w:r>
      <w:r>
        <w:rPr>
          <w:rFonts w:ascii="宋体" w:eastAsia="宋体" w:hAnsi="宋体" w:cs="宋体"/>
          <w:b/>
          <w:color w:val="FF0000"/>
          <w:kern w:val="0"/>
          <w:sz w:val="24"/>
          <w:szCs w:val="24"/>
        </w:rPr>
        <w:t>填写泰山学院科研经费决算审签申请表</w:t>
      </w:r>
      <w:r>
        <w:rPr>
          <w:rFonts w:ascii="宋体" w:eastAsia="宋体" w:hAnsi="宋体" w:cs="宋体" w:hint="eastAsia"/>
          <w:b/>
          <w:color w:val="FF0000"/>
          <w:kern w:val="0"/>
          <w:sz w:val="24"/>
          <w:szCs w:val="24"/>
        </w:rPr>
        <w:t>一</w:t>
      </w:r>
      <w:r>
        <w:rPr>
          <w:rFonts w:ascii="宋体" w:eastAsia="宋体" w:hAnsi="宋体" w:cs="宋体"/>
          <w:b/>
          <w:color w:val="FF0000"/>
          <w:kern w:val="0"/>
          <w:sz w:val="24"/>
          <w:szCs w:val="24"/>
        </w:rPr>
        <w:t>式</w:t>
      </w:r>
      <w:r>
        <w:rPr>
          <w:rFonts w:ascii="宋体" w:eastAsia="宋体" w:hAnsi="宋体" w:cs="宋体" w:hint="eastAsia"/>
          <w:b/>
          <w:color w:val="FF0000"/>
          <w:kern w:val="0"/>
          <w:sz w:val="24"/>
          <w:szCs w:val="24"/>
        </w:rPr>
        <w:t>二份</w:t>
      </w:r>
      <w:r w:rsidR="006C5593">
        <w:rPr>
          <w:rFonts w:ascii="宋体" w:eastAsia="宋体" w:hAnsi="宋体" w:cs="宋体" w:hint="eastAsia"/>
          <w:b/>
          <w:color w:val="FF0000"/>
          <w:kern w:val="0"/>
          <w:sz w:val="24"/>
          <w:szCs w:val="24"/>
        </w:rPr>
        <w:t>；</w:t>
      </w:r>
      <w:r>
        <w:rPr>
          <w:rFonts w:ascii="宋体" w:eastAsia="宋体" w:hAnsi="宋体" w:cs="宋体"/>
          <w:b/>
          <w:color w:val="FF0000"/>
          <w:kern w:val="0"/>
          <w:sz w:val="24"/>
          <w:szCs w:val="24"/>
        </w:rPr>
        <w:t>财务处</w:t>
      </w:r>
      <w:r>
        <w:rPr>
          <w:rFonts w:ascii="宋体" w:eastAsia="宋体" w:hAnsi="宋体" w:cs="宋体" w:hint="eastAsia"/>
          <w:b/>
          <w:color w:val="FF0000"/>
          <w:kern w:val="0"/>
          <w:sz w:val="24"/>
          <w:szCs w:val="24"/>
        </w:rPr>
        <w:t>加盖</w:t>
      </w:r>
      <w:r>
        <w:rPr>
          <w:rFonts w:ascii="宋体" w:eastAsia="宋体" w:hAnsi="宋体" w:cs="宋体"/>
          <w:b/>
          <w:color w:val="FF0000"/>
          <w:kern w:val="0"/>
          <w:sz w:val="24"/>
          <w:szCs w:val="24"/>
        </w:rPr>
        <w:t>公章的收支明细表</w:t>
      </w:r>
      <w:r>
        <w:rPr>
          <w:rFonts w:ascii="宋体" w:eastAsia="宋体" w:hAnsi="宋体" w:cs="宋体" w:hint="eastAsia"/>
          <w:b/>
          <w:color w:val="FF0000"/>
          <w:kern w:val="0"/>
          <w:sz w:val="24"/>
          <w:szCs w:val="24"/>
        </w:rPr>
        <w:t>一</w:t>
      </w:r>
      <w:r>
        <w:rPr>
          <w:rFonts w:ascii="宋体" w:eastAsia="宋体" w:hAnsi="宋体" w:cs="宋体"/>
          <w:b/>
          <w:color w:val="FF0000"/>
          <w:kern w:val="0"/>
          <w:sz w:val="24"/>
          <w:szCs w:val="24"/>
        </w:rPr>
        <w:t>式</w:t>
      </w:r>
      <w:r>
        <w:rPr>
          <w:rFonts w:ascii="宋体" w:eastAsia="宋体" w:hAnsi="宋体" w:cs="宋体" w:hint="eastAsia"/>
          <w:b/>
          <w:color w:val="FF0000"/>
          <w:kern w:val="0"/>
          <w:sz w:val="24"/>
          <w:szCs w:val="24"/>
        </w:rPr>
        <w:t>二份</w:t>
      </w:r>
      <w:r w:rsidR="006C5593">
        <w:rPr>
          <w:rFonts w:ascii="宋体" w:eastAsia="宋体" w:hAnsi="宋体" w:cs="宋体" w:hint="eastAsia"/>
          <w:b/>
          <w:color w:val="FF0000"/>
          <w:kern w:val="0"/>
          <w:sz w:val="24"/>
          <w:szCs w:val="24"/>
        </w:rPr>
        <w:t>；结题</w:t>
      </w:r>
      <w:r w:rsidR="006C5593">
        <w:rPr>
          <w:rFonts w:ascii="宋体" w:eastAsia="宋体" w:hAnsi="宋体" w:cs="宋体"/>
          <w:b/>
          <w:color w:val="FF0000"/>
          <w:kern w:val="0"/>
          <w:sz w:val="24"/>
          <w:szCs w:val="24"/>
        </w:rPr>
        <w:t>报告书</w:t>
      </w:r>
      <w:r w:rsidR="006C5593">
        <w:rPr>
          <w:rFonts w:ascii="宋体" w:eastAsia="宋体" w:hAnsi="宋体" w:cs="宋体" w:hint="eastAsia"/>
          <w:b/>
          <w:color w:val="FF0000"/>
          <w:kern w:val="0"/>
          <w:sz w:val="24"/>
          <w:szCs w:val="24"/>
        </w:rPr>
        <w:t>一</w:t>
      </w:r>
      <w:r w:rsidR="006C5593">
        <w:rPr>
          <w:rFonts w:ascii="宋体" w:eastAsia="宋体" w:hAnsi="宋体" w:cs="宋体"/>
          <w:b/>
          <w:color w:val="FF0000"/>
          <w:kern w:val="0"/>
          <w:sz w:val="24"/>
          <w:szCs w:val="24"/>
        </w:rPr>
        <w:t>式</w:t>
      </w:r>
      <w:r w:rsidR="006C5593">
        <w:rPr>
          <w:rFonts w:ascii="宋体" w:eastAsia="宋体" w:hAnsi="宋体" w:cs="宋体" w:hint="eastAsia"/>
          <w:b/>
          <w:color w:val="FF0000"/>
          <w:kern w:val="0"/>
          <w:sz w:val="24"/>
          <w:szCs w:val="24"/>
        </w:rPr>
        <w:t>二份；</w:t>
      </w:r>
      <w:r w:rsidR="006C5593">
        <w:rPr>
          <w:rFonts w:ascii="宋体" w:eastAsia="宋体" w:hAnsi="宋体" w:cs="宋体"/>
          <w:b/>
          <w:color w:val="FF0000"/>
          <w:kern w:val="0"/>
          <w:sz w:val="24"/>
          <w:szCs w:val="24"/>
        </w:rPr>
        <w:t>结题成果一份需装</w:t>
      </w:r>
      <w:r w:rsidR="006C5593">
        <w:rPr>
          <w:rFonts w:ascii="宋体" w:eastAsia="宋体" w:hAnsi="宋体" w:cs="宋体" w:hint="eastAsia"/>
          <w:b/>
          <w:color w:val="FF0000"/>
          <w:kern w:val="0"/>
          <w:sz w:val="24"/>
          <w:szCs w:val="24"/>
        </w:rPr>
        <w:t>订</w:t>
      </w:r>
      <w:r w:rsidR="006C5593">
        <w:rPr>
          <w:rFonts w:ascii="宋体" w:eastAsia="宋体" w:hAnsi="宋体" w:cs="宋体"/>
          <w:b/>
          <w:color w:val="FF0000"/>
          <w:kern w:val="0"/>
          <w:sz w:val="24"/>
          <w:szCs w:val="24"/>
        </w:rPr>
        <w:t>成册</w:t>
      </w:r>
      <w:r>
        <w:rPr>
          <w:rFonts w:ascii="宋体" w:eastAsia="宋体" w:hAnsi="宋体" w:cs="宋体"/>
          <w:b/>
          <w:color w:val="FF0000"/>
          <w:kern w:val="0"/>
          <w:sz w:val="24"/>
          <w:szCs w:val="24"/>
        </w:rPr>
        <w:t>。</w:t>
      </w:r>
    </w:p>
    <w:p w:rsidR="006C5593" w:rsidRDefault="00D226F9" w:rsidP="0089123A">
      <w:pPr>
        <w:widowControl/>
        <w:shd w:val="clear" w:color="auto" w:fill="FFFFFF"/>
        <w:spacing w:after="150" w:line="420" w:lineRule="atLeast"/>
        <w:ind w:firstLine="480"/>
        <w:rPr>
          <w:rFonts w:ascii="宋体" w:eastAsia="宋体" w:hAnsi="宋体" w:cs="宋体"/>
          <w:b/>
          <w:color w:val="FF0000"/>
          <w:kern w:val="0"/>
          <w:sz w:val="24"/>
          <w:szCs w:val="24"/>
        </w:rPr>
      </w:pPr>
      <w:r>
        <w:rPr>
          <w:rFonts w:ascii="宋体" w:eastAsia="宋体" w:hAnsi="宋体" w:cs="宋体"/>
          <w:b/>
          <w:color w:val="FF0000"/>
          <w:kern w:val="0"/>
          <w:sz w:val="24"/>
          <w:szCs w:val="24"/>
        </w:rPr>
        <w:t>2</w:t>
      </w:r>
      <w:r w:rsidR="0099275D">
        <w:rPr>
          <w:rFonts w:ascii="宋体" w:eastAsia="宋体" w:hAnsi="宋体" w:cs="宋体" w:hint="eastAsia"/>
          <w:b/>
          <w:color w:val="FF0000"/>
          <w:kern w:val="0"/>
          <w:sz w:val="24"/>
          <w:szCs w:val="24"/>
        </w:rPr>
        <w:t>.</w:t>
      </w:r>
      <w:r w:rsidR="0099275D" w:rsidRPr="00237F09">
        <w:rPr>
          <w:rFonts w:ascii="宋体" w:eastAsia="宋体" w:hAnsi="宋体" w:cs="宋体"/>
          <w:b/>
          <w:color w:val="FF0000"/>
          <w:kern w:val="0"/>
          <w:sz w:val="24"/>
          <w:szCs w:val="24"/>
        </w:rPr>
        <w:t>经费决算</w:t>
      </w:r>
      <w:r w:rsidR="0099275D">
        <w:rPr>
          <w:rFonts w:ascii="宋体" w:eastAsia="宋体" w:hAnsi="宋体" w:cs="宋体" w:hint="eastAsia"/>
          <w:b/>
          <w:color w:val="FF0000"/>
          <w:kern w:val="0"/>
          <w:sz w:val="24"/>
          <w:szCs w:val="24"/>
        </w:rPr>
        <w:t>表</w:t>
      </w:r>
      <w:r>
        <w:rPr>
          <w:rFonts w:ascii="宋体" w:eastAsia="宋体" w:hAnsi="宋体" w:cs="宋体" w:hint="eastAsia"/>
          <w:b/>
          <w:color w:val="FF0000"/>
          <w:kern w:val="0"/>
          <w:sz w:val="24"/>
          <w:szCs w:val="24"/>
        </w:rPr>
        <w:t>（一</w:t>
      </w:r>
      <w:r>
        <w:rPr>
          <w:rFonts w:ascii="宋体" w:eastAsia="宋体" w:hAnsi="宋体" w:cs="宋体"/>
          <w:b/>
          <w:color w:val="FF0000"/>
          <w:kern w:val="0"/>
          <w:sz w:val="24"/>
          <w:szCs w:val="24"/>
        </w:rPr>
        <w:t>式</w:t>
      </w:r>
      <w:r>
        <w:rPr>
          <w:rFonts w:ascii="宋体" w:eastAsia="宋体" w:hAnsi="宋体" w:cs="宋体" w:hint="eastAsia"/>
          <w:b/>
          <w:color w:val="FF0000"/>
          <w:kern w:val="0"/>
          <w:sz w:val="24"/>
          <w:szCs w:val="24"/>
        </w:rPr>
        <w:t>三份）</w:t>
      </w:r>
      <w:r w:rsidR="0099275D">
        <w:rPr>
          <w:rFonts w:ascii="宋体" w:eastAsia="宋体" w:hAnsi="宋体" w:cs="宋体"/>
          <w:b/>
          <w:color w:val="FF0000"/>
          <w:kern w:val="0"/>
          <w:sz w:val="24"/>
          <w:szCs w:val="24"/>
        </w:rPr>
        <w:t>填好后需</w:t>
      </w:r>
      <w:r w:rsidR="0099275D">
        <w:rPr>
          <w:rFonts w:ascii="宋体" w:eastAsia="宋体" w:hAnsi="宋体" w:cs="宋体" w:hint="eastAsia"/>
          <w:b/>
          <w:color w:val="FF0000"/>
          <w:kern w:val="0"/>
          <w:sz w:val="24"/>
          <w:szCs w:val="24"/>
        </w:rPr>
        <w:t>找</w:t>
      </w:r>
      <w:r w:rsidR="0099275D">
        <w:rPr>
          <w:rFonts w:ascii="宋体" w:eastAsia="宋体" w:hAnsi="宋体" w:cs="宋体"/>
          <w:b/>
          <w:color w:val="FF0000"/>
          <w:kern w:val="0"/>
          <w:sz w:val="24"/>
          <w:szCs w:val="24"/>
        </w:rPr>
        <w:t>王绪东老师审核后</w:t>
      </w:r>
      <w:r>
        <w:rPr>
          <w:rFonts w:ascii="宋体" w:eastAsia="宋体" w:hAnsi="宋体" w:cs="宋体" w:hint="eastAsia"/>
          <w:b/>
          <w:color w:val="FF0000"/>
          <w:kern w:val="0"/>
          <w:sz w:val="24"/>
          <w:szCs w:val="24"/>
        </w:rPr>
        <w:t>，</w:t>
      </w:r>
      <w:r>
        <w:rPr>
          <w:rFonts w:ascii="宋体" w:eastAsia="宋体" w:hAnsi="宋体" w:cs="宋体"/>
          <w:b/>
          <w:color w:val="FF0000"/>
          <w:kern w:val="0"/>
          <w:sz w:val="24"/>
          <w:szCs w:val="24"/>
        </w:rPr>
        <w:t>再</w:t>
      </w:r>
      <w:r w:rsidR="0099275D">
        <w:rPr>
          <w:rFonts w:ascii="宋体" w:eastAsia="宋体" w:hAnsi="宋体" w:cs="宋体"/>
          <w:b/>
          <w:color w:val="FF0000"/>
          <w:kern w:val="0"/>
          <w:sz w:val="24"/>
          <w:szCs w:val="24"/>
        </w:rPr>
        <w:t>到财务处签字、盖章</w:t>
      </w:r>
      <w:r w:rsidR="006C5593">
        <w:rPr>
          <w:rFonts w:ascii="宋体" w:eastAsia="宋体" w:hAnsi="宋体" w:cs="宋体" w:hint="eastAsia"/>
          <w:b/>
          <w:color w:val="FF0000"/>
          <w:kern w:val="0"/>
          <w:sz w:val="24"/>
          <w:szCs w:val="24"/>
        </w:rPr>
        <w:t>。</w:t>
      </w:r>
    </w:p>
    <w:p w:rsidR="00237F09" w:rsidRDefault="006C5593" w:rsidP="0089123A">
      <w:pPr>
        <w:widowControl/>
        <w:shd w:val="clear" w:color="auto" w:fill="FFFFFF"/>
        <w:spacing w:after="150" w:line="420" w:lineRule="atLeast"/>
        <w:ind w:firstLine="480"/>
        <w:rPr>
          <w:rFonts w:ascii="宋体" w:eastAsia="宋体" w:hAnsi="宋体" w:cs="宋体"/>
          <w:b/>
          <w:color w:val="FF0000"/>
          <w:kern w:val="0"/>
          <w:sz w:val="24"/>
          <w:szCs w:val="24"/>
        </w:rPr>
      </w:pPr>
      <w:r>
        <w:rPr>
          <w:rFonts w:ascii="宋体" w:eastAsia="宋体" w:hAnsi="宋体" w:cs="宋体" w:hint="eastAsia"/>
          <w:b/>
          <w:color w:val="FF0000"/>
          <w:kern w:val="0"/>
          <w:sz w:val="24"/>
          <w:szCs w:val="24"/>
        </w:rPr>
        <w:t>以上所有</w:t>
      </w:r>
      <w:r>
        <w:rPr>
          <w:rFonts w:ascii="宋体" w:eastAsia="宋体" w:hAnsi="宋体" w:cs="宋体"/>
          <w:b/>
          <w:color w:val="FF0000"/>
          <w:kern w:val="0"/>
          <w:sz w:val="24"/>
          <w:szCs w:val="24"/>
        </w:rPr>
        <w:t>材料</w:t>
      </w:r>
      <w:r w:rsidR="0099275D">
        <w:rPr>
          <w:rFonts w:ascii="宋体" w:eastAsia="宋体" w:hAnsi="宋体" w:cs="宋体" w:hint="eastAsia"/>
          <w:b/>
          <w:color w:val="FF0000"/>
          <w:kern w:val="0"/>
          <w:sz w:val="24"/>
          <w:szCs w:val="24"/>
        </w:rPr>
        <w:t>请于2月26日</w:t>
      </w:r>
      <w:r w:rsidR="0099275D">
        <w:rPr>
          <w:rFonts w:ascii="宋体" w:eastAsia="宋体" w:hAnsi="宋体" w:cs="宋体"/>
          <w:b/>
          <w:color w:val="FF0000"/>
          <w:kern w:val="0"/>
          <w:sz w:val="24"/>
          <w:szCs w:val="24"/>
        </w:rPr>
        <w:t>交到</w:t>
      </w:r>
      <w:r w:rsidR="0099275D">
        <w:rPr>
          <w:rFonts w:ascii="宋体" w:eastAsia="宋体" w:hAnsi="宋体" w:cs="宋体" w:hint="eastAsia"/>
          <w:b/>
          <w:color w:val="FF0000"/>
          <w:kern w:val="0"/>
          <w:sz w:val="24"/>
          <w:szCs w:val="24"/>
        </w:rPr>
        <w:t>A507房间，科研处</w:t>
      </w:r>
      <w:r w:rsidR="0099275D">
        <w:rPr>
          <w:rFonts w:ascii="宋体" w:eastAsia="宋体" w:hAnsi="宋体" w:cs="宋体"/>
          <w:b/>
          <w:color w:val="FF0000"/>
          <w:kern w:val="0"/>
          <w:sz w:val="24"/>
          <w:szCs w:val="24"/>
        </w:rPr>
        <w:t>统一报送</w:t>
      </w:r>
      <w:r w:rsidR="0099275D">
        <w:rPr>
          <w:rFonts w:ascii="宋体" w:eastAsia="宋体" w:hAnsi="宋体" w:cs="宋体" w:hint="eastAsia"/>
          <w:b/>
          <w:color w:val="FF0000"/>
          <w:kern w:val="0"/>
          <w:sz w:val="24"/>
          <w:szCs w:val="24"/>
        </w:rPr>
        <w:t>审计处</w:t>
      </w:r>
      <w:r w:rsidR="0099275D">
        <w:rPr>
          <w:rFonts w:ascii="宋体" w:eastAsia="宋体" w:hAnsi="宋体" w:cs="宋体"/>
          <w:b/>
          <w:color w:val="FF0000"/>
          <w:kern w:val="0"/>
          <w:sz w:val="24"/>
          <w:szCs w:val="24"/>
        </w:rPr>
        <w:t>审核</w:t>
      </w:r>
      <w:r w:rsidR="00D226F9">
        <w:rPr>
          <w:rFonts w:ascii="宋体" w:eastAsia="宋体" w:hAnsi="宋体" w:cs="宋体" w:hint="eastAsia"/>
          <w:b/>
          <w:color w:val="FF0000"/>
          <w:kern w:val="0"/>
          <w:sz w:val="24"/>
          <w:szCs w:val="24"/>
        </w:rPr>
        <w:t>、加盖</w:t>
      </w:r>
      <w:r w:rsidR="00D226F9">
        <w:rPr>
          <w:rFonts w:ascii="宋体" w:eastAsia="宋体" w:hAnsi="宋体" w:cs="宋体"/>
          <w:b/>
          <w:color w:val="FF0000"/>
          <w:kern w:val="0"/>
          <w:sz w:val="24"/>
          <w:szCs w:val="24"/>
        </w:rPr>
        <w:t>学校公章，</w:t>
      </w:r>
      <w:r w:rsidR="00D226F9">
        <w:rPr>
          <w:rFonts w:ascii="宋体" w:eastAsia="宋体" w:hAnsi="宋体" w:cs="宋体" w:hint="eastAsia"/>
          <w:b/>
          <w:color w:val="FF0000"/>
          <w:kern w:val="0"/>
          <w:sz w:val="24"/>
          <w:szCs w:val="24"/>
        </w:rPr>
        <w:t>待审核完返回</w:t>
      </w:r>
      <w:r w:rsidR="00D226F9">
        <w:rPr>
          <w:rFonts w:ascii="宋体" w:eastAsia="宋体" w:hAnsi="宋体" w:cs="宋体"/>
          <w:b/>
          <w:color w:val="FF0000"/>
          <w:kern w:val="0"/>
          <w:sz w:val="24"/>
          <w:szCs w:val="24"/>
        </w:rPr>
        <w:t>本人上传结题报告内。</w:t>
      </w:r>
      <w:r>
        <w:rPr>
          <w:rFonts w:ascii="宋体" w:eastAsia="宋体" w:hAnsi="宋体" w:cs="宋体" w:hint="eastAsia"/>
          <w:b/>
          <w:color w:val="FF0000"/>
          <w:kern w:val="0"/>
          <w:sz w:val="24"/>
          <w:szCs w:val="24"/>
        </w:rPr>
        <w:t>不</w:t>
      </w:r>
      <w:r>
        <w:rPr>
          <w:rFonts w:ascii="宋体" w:eastAsia="宋体" w:hAnsi="宋体" w:cs="宋体"/>
          <w:b/>
          <w:color w:val="FF0000"/>
          <w:kern w:val="0"/>
          <w:sz w:val="24"/>
          <w:szCs w:val="24"/>
        </w:rPr>
        <w:t>按时上报的，科研</w:t>
      </w:r>
      <w:proofErr w:type="gramStart"/>
      <w:r>
        <w:rPr>
          <w:rFonts w:ascii="宋体" w:eastAsia="宋体" w:hAnsi="宋体" w:cs="宋体"/>
          <w:b/>
          <w:color w:val="FF0000"/>
          <w:kern w:val="0"/>
          <w:sz w:val="24"/>
          <w:szCs w:val="24"/>
        </w:rPr>
        <w:t>处</w:t>
      </w:r>
      <w:r>
        <w:rPr>
          <w:rFonts w:ascii="宋体" w:eastAsia="宋体" w:hAnsi="宋体" w:cs="宋体" w:hint="eastAsia"/>
          <w:b/>
          <w:color w:val="FF0000"/>
          <w:kern w:val="0"/>
          <w:sz w:val="24"/>
          <w:szCs w:val="24"/>
        </w:rPr>
        <w:t>不</w:t>
      </w:r>
      <w:r>
        <w:rPr>
          <w:rFonts w:ascii="宋体" w:eastAsia="宋体" w:hAnsi="宋体" w:cs="宋体"/>
          <w:b/>
          <w:color w:val="FF0000"/>
          <w:kern w:val="0"/>
          <w:sz w:val="24"/>
          <w:szCs w:val="24"/>
        </w:rPr>
        <w:t>再</w:t>
      </w:r>
      <w:proofErr w:type="gramEnd"/>
      <w:r>
        <w:rPr>
          <w:rFonts w:ascii="宋体" w:eastAsia="宋体" w:hAnsi="宋体" w:cs="宋体"/>
          <w:b/>
          <w:color w:val="FF0000"/>
          <w:kern w:val="0"/>
          <w:sz w:val="24"/>
          <w:szCs w:val="24"/>
        </w:rPr>
        <w:t>统一办理</w:t>
      </w:r>
      <w:r>
        <w:rPr>
          <w:rFonts w:ascii="宋体" w:eastAsia="宋体" w:hAnsi="宋体" w:cs="宋体" w:hint="eastAsia"/>
          <w:b/>
          <w:color w:val="FF0000"/>
          <w:kern w:val="0"/>
          <w:sz w:val="24"/>
          <w:szCs w:val="24"/>
        </w:rPr>
        <w:t>。</w:t>
      </w:r>
    </w:p>
    <w:p w:rsidR="0089123A" w:rsidRPr="0089123A" w:rsidRDefault="0089123A" w:rsidP="0089123A">
      <w:pPr>
        <w:widowControl/>
        <w:shd w:val="clear" w:color="auto" w:fill="FFFFFF"/>
        <w:spacing w:after="150" w:line="420" w:lineRule="atLeast"/>
        <w:ind w:firstLine="480"/>
        <w:rPr>
          <w:rFonts w:ascii="宋体" w:eastAsia="宋体" w:hAnsi="宋体" w:cs="宋体"/>
          <w:color w:val="333333"/>
          <w:kern w:val="0"/>
          <w:sz w:val="24"/>
          <w:szCs w:val="24"/>
        </w:rPr>
      </w:pPr>
      <w:r w:rsidRPr="0089123A">
        <w:rPr>
          <w:rFonts w:ascii="宋体" w:eastAsia="宋体" w:hAnsi="宋体" w:cs="宋体"/>
          <w:color w:val="333333"/>
          <w:kern w:val="0"/>
          <w:sz w:val="24"/>
          <w:szCs w:val="24"/>
        </w:rPr>
        <w:lastRenderedPageBreak/>
        <w:t>（二）科技报告。根据《关于山东省科技计划科技报告工作的通知》（鲁</w:t>
      </w:r>
      <w:proofErr w:type="gramStart"/>
      <w:r w:rsidRPr="0089123A">
        <w:rPr>
          <w:rFonts w:ascii="宋体" w:eastAsia="宋体" w:hAnsi="宋体" w:cs="宋体"/>
          <w:color w:val="333333"/>
          <w:kern w:val="0"/>
          <w:sz w:val="24"/>
          <w:szCs w:val="24"/>
        </w:rPr>
        <w:t>科办法</w:t>
      </w:r>
      <w:proofErr w:type="gramEnd"/>
      <w:r w:rsidRPr="0089123A">
        <w:rPr>
          <w:rFonts w:ascii="宋体" w:eastAsia="宋体" w:hAnsi="宋体" w:cs="宋体"/>
          <w:color w:val="333333"/>
          <w:kern w:val="0"/>
          <w:sz w:val="24"/>
          <w:szCs w:val="24"/>
        </w:rPr>
        <w:t>〔2015〕21号）相关要求，</w:t>
      </w:r>
      <w:proofErr w:type="gramStart"/>
      <w:r w:rsidRPr="0089123A">
        <w:rPr>
          <w:rFonts w:ascii="宋体" w:eastAsia="宋体" w:hAnsi="宋体" w:cs="宋体"/>
          <w:color w:val="333333"/>
          <w:kern w:val="0"/>
          <w:sz w:val="24"/>
          <w:szCs w:val="24"/>
        </w:rPr>
        <w:t>省基金</w:t>
      </w:r>
      <w:proofErr w:type="gramEnd"/>
      <w:r w:rsidRPr="0089123A">
        <w:rPr>
          <w:rFonts w:ascii="宋体" w:eastAsia="宋体" w:hAnsi="宋体" w:cs="宋体"/>
          <w:color w:val="333333"/>
          <w:kern w:val="0"/>
          <w:sz w:val="24"/>
          <w:szCs w:val="24"/>
        </w:rPr>
        <w:t>资助各类项目实施科技报告制度，项目负责人须按照任务书中科技报告篇数的要求提交科技报告。</w:t>
      </w:r>
    </w:p>
    <w:p w:rsidR="0089123A" w:rsidRPr="0089123A" w:rsidRDefault="0089123A" w:rsidP="0089123A">
      <w:pPr>
        <w:widowControl/>
        <w:shd w:val="clear" w:color="auto" w:fill="FFFFFF"/>
        <w:spacing w:after="150" w:line="420" w:lineRule="atLeast"/>
        <w:ind w:firstLine="480"/>
        <w:rPr>
          <w:rFonts w:ascii="宋体" w:eastAsia="宋体" w:hAnsi="宋体" w:cs="宋体"/>
          <w:color w:val="333333"/>
          <w:kern w:val="0"/>
          <w:sz w:val="24"/>
          <w:szCs w:val="24"/>
        </w:rPr>
      </w:pPr>
      <w:r w:rsidRPr="0089123A">
        <w:rPr>
          <w:rFonts w:ascii="宋体" w:eastAsia="宋体" w:hAnsi="宋体" w:cs="宋体"/>
          <w:color w:val="333333"/>
          <w:kern w:val="0"/>
          <w:sz w:val="24"/>
          <w:szCs w:val="24"/>
        </w:rPr>
        <w:t>（三）延期受限说明。延期超过1年完成的项目负责人结题后1年内不得申报新项目。终止处理的项目负责人在结题后2年内不得申报新项目。</w:t>
      </w:r>
    </w:p>
    <w:p w:rsidR="0089123A" w:rsidRPr="0089123A" w:rsidRDefault="0089123A" w:rsidP="0089123A">
      <w:pPr>
        <w:widowControl/>
        <w:shd w:val="clear" w:color="auto" w:fill="FFFFFF"/>
        <w:spacing w:after="150" w:line="420" w:lineRule="atLeast"/>
        <w:ind w:firstLine="480"/>
        <w:rPr>
          <w:rFonts w:ascii="宋体" w:eastAsia="宋体" w:hAnsi="宋体" w:cs="宋体"/>
          <w:color w:val="333333"/>
          <w:kern w:val="0"/>
          <w:sz w:val="24"/>
          <w:szCs w:val="24"/>
        </w:rPr>
      </w:pPr>
      <w:r w:rsidRPr="0089123A">
        <w:rPr>
          <w:rFonts w:ascii="宋体" w:eastAsia="宋体" w:hAnsi="宋体" w:cs="宋体"/>
          <w:color w:val="333333"/>
          <w:kern w:val="0"/>
          <w:sz w:val="24"/>
          <w:szCs w:val="24"/>
        </w:rPr>
        <w:t>截至2019年3月5日16:00未提交结题报告，视为有</w:t>
      </w:r>
      <w:proofErr w:type="gramStart"/>
      <w:r w:rsidRPr="0089123A">
        <w:rPr>
          <w:rFonts w:ascii="宋体" w:eastAsia="宋体" w:hAnsi="宋体" w:cs="宋体"/>
          <w:color w:val="333333"/>
          <w:kern w:val="0"/>
          <w:sz w:val="24"/>
          <w:szCs w:val="24"/>
        </w:rPr>
        <w:t>省基金在研</w:t>
      </w:r>
      <w:proofErr w:type="gramEnd"/>
      <w:r w:rsidRPr="0089123A">
        <w:rPr>
          <w:rFonts w:ascii="宋体" w:eastAsia="宋体" w:hAnsi="宋体" w:cs="宋体"/>
          <w:color w:val="333333"/>
          <w:kern w:val="0"/>
          <w:sz w:val="24"/>
          <w:szCs w:val="24"/>
        </w:rPr>
        <w:t>项目，项目负责人不得申报2020年度</w:t>
      </w:r>
      <w:proofErr w:type="gramStart"/>
      <w:r w:rsidRPr="0089123A">
        <w:rPr>
          <w:rFonts w:ascii="宋体" w:eastAsia="宋体" w:hAnsi="宋体" w:cs="宋体"/>
          <w:color w:val="333333"/>
          <w:kern w:val="0"/>
          <w:sz w:val="24"/>
          <w:szCs w:val="24"/>
        </w:rPr>
        <w:t>省基金</w:t>
      </w:r>
      <w:proofErr w:type="gramEnd"/>
      <w:r w:rsidRPr="0089123A">
        <w:rPr>
          <w:rFonts w:ascii="宋体" w:eastAsia="宋体" w:hAnsi="宋体" w:cs="宋体"/>
          <w:color w:val="333333"/>
          <w:kern w:val="0"/>
          <w:sz w:val="24"/>
          <w:szCs w:val="24"/>
        </w:rPr>
        <w:t>各类项目。</w:t>
      </w:r>
    </w:p>
    <w:p w:rsidR="0089123A" w:rsidRPr="0089123A" w:rsidRDefault="002830B0" w:rsidP="0089123A">
      <w:pPr>
        <w:widowControl/>
        <w:shd w:val="clear" w:color="auto" w:fill="FFFFFF"/>
        <w:spacing w:after="150" w:line="420" w:lineRule="atLeast"/>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p>
    <w:p w:rsidR="0089123A" w:rsidRPr="0089123A" w:rsidRDefault="0089123A" w:rsidP="0089123A">
      <w:pPr>
        <w:widowControl/>
        <w:shd w:val="clear" w:color="auto" w:fill="FFFFFF"/>
        <w:spacing w:after="150" w:line="420" w:lineRule="atLeast"/>
        <w:ind w:firstLine="480"/>
        <w:rPr>
          <w:rFonts w:ascii="宋体" w:eastAsia="宋体" w:hAnsi="宋体" w:cs="宋体"/>
          <w:color w:val="333333"/>
          <w:kern w:val="0"/>
          <w:sz w:val="24"/>
          <w:szCs w:val="24"/>
        </w:rPr>
      </w:pPr>
      <w:r w:rsidRPr="0089123A">
        <w:rPr>
          <w:rFonts w:ascii="宋体" w:eastAsia="宋体" w:hAnsi="宋体" w:cs="宋体"/>
          <w:color w:val="333333"/>
          <w:kern w:val="0"/>
          <w:sz w:val="24"/>
          <w:szCs w:val="24"/>
        </w:rPr>
        <w:t>联系电话：0531-66777035</w:t>
      </w:r>
      <w:r w:rsidR="00405C8B">
        <w:rPr>
          <w:rFonts w:ascii="宋体" w:eastAsia="宋体" w:hAnsi="宋体" w:cs="宋体" w:hint="eastAsia"/>
          <w:color w:val="333333"/>
          <w:kern w:val="0"/>
          <w:sz w:val="24"/>
          <w:szCs w:val="24"/>
        </w:rPr>
        <w:t>；</w:t>
      </w:r>
      <w:r w:rsidRPr="0089123A">
        <w:rPr>
          <w:rFonts w:ascii="宋体" w:eastAsia="宋体" w:hAnsi="宋体" w:cs="宋体"/>
          <w:color w:val="333333"/>
          <w:kern w:val="0"/>
          <w:sz w:val="24"/>
          <w:szCs w:val="24"/>
        </w:rPr>
        <w:t>技术支持：15806623659</w:t>
      </w:r>
    </w:p>
    <w:p w:rsidR="0089123A" w:rsidRPr="0089123A" w:rsidRDefault="00405C8B" w:rsidP="00405C8B">
      <w:pPr>
        <w:widowControl/>
        <w:shd w:val="clear" w:color="auto" w:fill="FFFFFF"/>
        <w:spacing w:after="150" w:line="420" w:lineRule="atLeast"/>
        <w:ind w:right="480" w:firstLineChars="2350" w:firstLine="5640"/>
        <w:rPr>
          <w:rFonts w:ascii="宋体" w:eastAsia="宋体" w:hAnsi="宋体" w:cs="宋体"/>
          <w:color w:val="333333"/>
          <w:kern w:val="0"/>
          <w:sz w:val="24"/>
          <w:szCs w:val="24"/>
        </w:rPr>
      </w:pPr>
      <w:r>
        <w:rPr>
          <w:rFonts w:ascii="宋体" w:eastAsia="宋体" w:hAnsi="宋体" w:cs="宋体" w:hint="eastAsia"/>
          <w:color w:val="333333"/>
          <w:kern w:val="0"/>
          <w:sz w:val="24"/>
          <w:szCs w:val="24"/>
        </w:rPr>
        <w:t>科研处成果</w:t>
      </w:r>
      <w:r>
        <w:rPr>
          <w:rFonts w:ascii="宋体" w:eastAsia="宋体" w:hAnsi="宋体" w:cs="宋体"/>
          <w:color w:val="333333"/>
          <w:kern w:val="0"/>
          <w:sz w:val="24"/>
          <w:szCs w:val="24"/>
        </w:rPr>
        <w:t>科</w:t>
      </w:r>
    </w:p>
    <w:p w:rsidR="0089123A" w:rsidRPr="0089123A" w:rsidRDefault="007E17AE" w:rsidP="002830B0">
      <w:pPr>
        <w:widowControl/>
        <w:shd w:val="clear" w:color="auto" w:fill="FFFFFF"/>
        <w:spacing w:line="420" w:lineRule="atLeast"/>
        <w:ind w:right="48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bookmarkStart w:id="0" w:name="_GoBack"/>
      <w:bookmarkEnd w:id="0"/>
      <w:r>
        <w:rPr>
          <w:rFonts w:ascii="宋体" w:eastAsia="宋体" w:hAnsi="宋体" w:cs="宋体" w:hint="eastAsia"/>
          <w:color w:val="333333"/>
          <w:kern w:val="0"/>
          <w:sz w:val="24"/>
          <w:szCs w:val="24"/>
        </w:rPr>
        <w:t>2019年5月29日</w:t>
      </w:r>
    </w:p>
    <w:p w:rsidR="000A3814" w:rsidRDefault="000A3814"/>
    <w:sectPr w:rsidR="000A3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AB"/>
    <w:rsid w:val="000A3814"/>
    <w:rsid w:val="00237F09"/>
    <w:rsid w:val="002830B0"/>
    <w:rsid w:val="00405C8B"/>
    <w:rsid w:val="00683513"/>
    <w:rsid w:val="006C5593"/>
    <w:rsid w:val="007E17AE"/>
    <w:rsid w:val="0089123A"/>
    <w:rsid w:val="0099275D"/>
    <w:rsid w:val="00C019AB"/>
    <w:rsid w:val="00D2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962CB-3906-49CC-AB2C-A1D8C3D3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59159">
      <w:bodyDiv w:val="1"/>
      <w:marLeft w:val="0"/>
      <w:marRight w:val="0"/>
      <w:marTop w:val="0"/>
      <w:marBottom w:val="0"/>
      <w:divBdr>
        <w:top w:val="none" w:sz="0" w:space="0" w:color="auto"/>
        <w:left w:val="none" w:sz="0" w:space="0" w:color="auto"/>
        <w:bottom w:val="none" w:sz="0" w:space="0" w:color="auto"/>
        <w:right w:val="none" w:sz="0" w:space="0" w:color="auto"/>
      </w:divBdr>
      <w:divsChild>
        <w:div w:id="1329596070">
          <w:marLeft w:val="0"/>
          <w:marRight w:val="0"/>
          <w:marTop w:val="0"/>
          <w:marBottom w:val="0"/>
          <w:divBdr>
            <w:top w:val="none" w:sz="0" w:space="0" w:color="auto"/>
            <w:left w:val="none" w:sz="0" w:space="0" w:color="auto"/>
            <w:bottom w:val="single" w:sz="6" w:space="0" w:color="E5E5E5"/>
            <w:right w:val="none" w:sz="0" w:space="0" w:color="auto"/>
          </w:divBdr>
        </w:div>
        <w:div w:id="55674500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2019-01-11T01:06:00Z</dcterms:created>
  <dcterms:modified xsi:type="dcterms:W3CDTF">2019-05-29T07:19:00Z</dcterms:modified>
</cp:coreProperties>
</file>