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2406"/>
        <w:tblW w:w="8897" w:type="dxa"/>
        <w:tblLook w:val="04A0" w:firstRow="1" w:lastRow="0" w:firstColumn="1" w:lastColumn="0" w:noHBand="0" w:noVBand="1"/>
      </w:tblPr>
      <w:tblGrid>
        <w:gridCol w:w="4260"/>
        <w:gridCol w:w="2131"/>
        <w:gridCol w:w="2506"/>
      </w:tblGrid>
      <w:tr w:rsidR="00D06F00" w:rsidTr="00111CA7">
        <w:trPr>
          <w:trHeight w:val="508"/>
        </w:trPr>
        <w:tc>
          <w:tcPr>
            <w:tcW w:w="4260" w:type="dxa"/>
            <w:vMerge w:val="restart"/>
            <w:tcBorders>
              <w:top w:val="single" w:sz="4" w:space="0" w:color="auto"/>
              <w:left w:val="single" w:sz="4" w:space="0" w:color="auto"/>
              <w:right w:val="single" w:sz="4" w:space="0" w:color="auto"/>
            </w:tcBorders>
          </w:tcPr>
          <w:p w:rsidR="00D06F00" w:rsidRDefault="00EE2689" w:rsidP="0063199B">
            <w:pPr>
              <w:jc w:val="center"/>
            </w:pPr>
            <w:r>
              <w:rPr>
                <w:noProof/>
              </w:rPr>
              <w:drawing>
                <wp:inline distT="0" distB="0" distL="0" distR="0">
                  <wp:extent cx="2172828" cy="2751827"/>
                  <wp:effectExtent l="0" t="0" r="0" b="0"/>
                  <wp:docPr id="1" name="图片 1" descr="C:\Users\MAZHAO~1\AppData\Local\Temp\WeChat Files\490f23acbfcf7ddd4f8fd58d354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AO~1\AppData\Local\Temp\WeChat Files\490f23acbfcf7ddd4f8fd58d35417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5385" cy="2755065"/>
                          </a:xfrm>
                          <a:prstGeom prst="rect">
                            <a:avLst/>
                          </a:prstGeom>
                          <a:noFill/>
                          <a:ln>
                            <a:noFill/>
                          </a:ln>
                        </pic:spPr>
                      </pic:pic>
                    </a:graphicData>
                  </a:graphic>
                </wp:inline>
              </w:drawing>
            </w:r>
          </w:p>
        </w:tc>
        <w:tc>
          <w:tcPr>
            <w:tcW w:w="4637" w:type="dxa"/>
            <w:gridSpan w:val="2"/>
            <w:tcBorders>
              <w:left w:val="single" w:sz="4" w:space="0" w:color="auto"/>
              <w:bottom w:val="single" w:sz="4" w:space="0" w:color="auto"/>
            </w:tcBorders>
          </w:tcPr>
          <w:p w:rsidR="00D06F00" w:rsidRPr="009208DD" w:rsidRDefault="00D06F00" w:rsidP="00D06F00">
            <w:pPr>
              <w:rPr>
                <w:b/>
              </w:rPr>
            </w:pPr>
            <w:r w:rsidRPr="009208DD">
              <w:rPr>
                <w:rFonts w:hint="eastAsia"/>
                <w:b/>
              </w:rPr>
              <w:t>仪器名称：</w:t>
            </w:r>
            <w:r w:rsidR="00EE2689" w:rsidRPr="00EE2689">
              <w:rPr>
                <w:rFonts w:hint="eastAsia"/>
                <w:b/>
              </w:rPr>
              <w:t>基于云中心的智能视频图像大数据分析平台</w:t>
            </w:r>
          </w:p>
        </w:tc>
      </w:tr>
      <w:tr w:rsidR="00D06F00" w:rsidTr="00111CA7">
        <w:trPr>
          <w:trHeight w:val="570"/>
        </w:trPr>
        <w:tc>
          <w:tcPr>
            <w:tcW w:w="4260" w:type="dxa"/>
            <w:vMerge/>
            <w:tcBorders>
              <w:left w:val="single" w:sz="4" w:space="0" w:color="auto"/>
              <w:right w:val="single" w:sz="4" w:space="0" w:color="auto"/>
            </w:tcBorders>
          </w:tcPr>
          <w:p w:rsidR="00D06F00" w:rsidRDefault="00D06F00" w:rsidP="00D06F00"/>
        </w:tc>
        <w:tc>
          <w:tcPr>
            <w:tcW w:w="2131" w:type="dxa"/>
            <w:tcBorders>
              <w:top w:val="single" w:sz="4" w:space="0" w:color="auto"/>
              <w:left w:val="single" w:sz="4" w:space="0" w:color="auto"/>
              <w:bottom w:val="single" w:sz="4" w:space="0" w:color="auto"/>
            </w:tcBorders>
          </w:tcPr>
          <w:p w:rsidR="00D06F00" w:rsidRPr="009208DD" w:rsidRDefault="00D06F00" w:rsidP="00D06F00">
            <w:pPr>
              <w:rPr>
                <w:b/>
              </w:rPr>
            </w:pPr>
            <w:r w:rsidRPr="009208DD">
              <w:rPr>
                <w:rFonts w:hint="eastAsia"/>
                <w:b/>
              </w:rPr>
              <w:t>联系人：</w:t>
            </w:r>
            <w:r w:rsidR="00EE2689">
              <w:rPr>
                <w:rFonts w:hint="eastAsia"/>
                <w:b/>
              </w:rPr>
              <w:t>杨德运</w:t>
            </w:r>
          </w:p>
        </w:tc>
        <w:tc>
          <w:tcPr>
            <w:tcW w:w="2506" w:type="dxa"/>
            <w:tcBorders>
              <w:top w:val="single" w:sz="4" w:space="0" w:color="auto"/>
              <w:bottom w:val="single" w:sz="4" w:space="0" w:color="auto"/>
            </w:tcBorders>
          </w:tcPr>
          <w:p w:rsidR="00D06F00" w:rsidRPr="009208DD" w:rsidRDefault="00D06F00" w:rsidP="00D06F00">
            <w:pPr>
              <w:rPr>
                <w:b/>
              </w:rPr>
            </w:pPr>
            <w:r w:rsidRPr="009208DD">
              <w:rPr>
                <w:rFonts w:hint="eastAsia"/>
                <w:b/>
              </w:rPr>
              <w:t>联系电话</w:t>
            </w:r>
            <w:r w:rsidR="009208DD">
              <w:rPr>
                <w:rFonts w:hint="eastAsia"/>
                <w:b/>
              </w:rPr>
              <w:t>:</w:t>
            </w:r>
            <w:r w:rsidR="0063199B">
              <w:rPr>
                <w:rFonts w:hint="eastAsia"/>
                <w:b/>
              </w:rPr>
              <w:t>0538-</w:t>
            </w:r>
            <w:r w:rsidR="00EE2689">
              <w:rPr>
                <w:rFonts w:hint="eastAsia"/>
                <w:b/>
              </w:rPr>
              <w:t>6715855</w:t>
            </w:r>
          </w:p>
        </w:tc>
      </w:tr>
      <w:tr w:rsidR="00D06F00" w:rsidTr="00111CA7">
        <w:trPr>
          <w:trHeight w:val="611"/>
        </w:trPr>
        <w:tc>
          <w:tcPr>
            <w:tcW w:w="4260" w:type="dxa"/>
            <w:vMerge/>
            <w:tcBorders>
              <w:left w:val="single" w:sz="4" w:space="0" w:color="auto"/>
              <w:right w:val="single" w:sz="4" w:space="0" w:color="auto"/>
            </w:tcBorders>
          </w:tcPr>
          <w:p w:rsidR="00D06F00" w:rsidRDefault="00D06F00" w:rsidP="00D06F00"/>
        </w:tc>
        <w:tc>
          <w:tcPr>
            <w:tcW w:w="2131" w:type="dxa"/>
            <w:tcBorders>
              <w:top w:val="single" w:sz="4" w:space="0" w:color="auto"/>
              <w:left w:val="single" w:sz="4" w:space="0" w:color="auto"/>
              <w:bottom w:val="single" w:sz="4" w:space="0" w:color="auto"/>
            </w:tcBorders>
          </w:tcPr>
          <w:p w:rsidR="00D06F00" w:rsidRPr="009208DD" w:rsidRDefault="00D06F00" w:rsidP="00D06F00">
            <w:pPr>
              <w:rPr>
                <w:b/>
              </w:rPr>
            </w:pPr>
            <w:r w:rsidRPr="009208DD">
              <w:rPr>
                <w:rFonts w:hint="eastAsia"/>
                <w:b/>
              </w:rPr>
              <w:t>放置地点：</w:t>
            </w:r>
            <w:r w:rsidR="00EE2689">
              <w:rPr>
                <w:rFonts w:hint="eastAsia"/>
                <w:b/>
              </w:rPr>
              <w:t>理工楼</w:t>
            </w:r>
            <w:r w:rsidR="00EE2689">
              <w:rPr>
                <w:rFonts w:hint="eastAsia"/>
                <w:b/>
              </w:rPr>
              <w:t>C</w:t>
            </w:r>
            <w:r w:rsidR="00EE2689">
              <w:rPr>
                <w:rFonts w:hint="eastAsia"/>
                <w:b/>
              </w:rPr>
              <w:t>区二楼</w:t>
            </w:r>
          </w:p>
        </w:tc>
        <w:tc>
          <w:tcPr>
            <w:tcW w:w="2506" w:type="dxa"/>
            <w:tcBorders>
              <w:top w:val="single" w:sz="4" w:space="0" w:color="auto"/>
              <w:bottom w:val="single" w:sz="4" w:space="0" w:color="auto"/>
            </w:tcBorders>
          </w:tcPr>
          <w:p w:rsidR="00D06F00" w:rsidRPr="009208DD" w:rsidRDefault="00D06F00" w:rsidP="00D06F00">
            <w:pPr>
              <w:rPr>
                <w:b/>
              </w:rPr>
            </w:pPr>
            <w:r w:rsidRPr="009208DD">
              <w:rPr>
                <w:rFonts w:hint="eastAsia"/>
                <w:b/>
              </w:rPr>
              <w:t>仪器品牌：</w:t>
            </w:r>
            <w:r w:rsidR="00EE2689">
              <w:rPr>
                <w:rFonts w:hint="eastAsia"/>
                <w:b/>
              </w:rPr>
              <w:t>联想</w:t>
            </w:r>
          </w:p>
        </w:tc>
      </w:tr>
      <w:tr w:rsidR="00D06F00" w:rsidTr="00111CA7">
        <w:trPr>
          <w:trHeight w:val="680"/>
        </w:trPr>
        <w:tc>
          <w:tcPr>
            <w:tcW w:w="4260" w:type="dxa"/>
            <w:vMerge/>
            <w:tcBorders>
              <w:left w:val="single" w:sz="4" w:space="0" w:color="auto"/>
              <w:right w:val="single" w:sz="4" w:space="0" w:color="auto"/>
            </w:tcBorders>
          </w:tcPr>
          <w:p w:rsidR="00D06F00" w:rsidRDefault="00D06F00" w:rsidP="00D06F00"/>
        </w:tc>
        <w:tc>
          <w:tcPr>
            <w:tcW w:w="2131" w:type="dxa"/>
            <w:tcBorders>
              <w:top w:val="single" w:sz="4" w:space="0" w:color="auto"/>
              <w:left w:val="single" w:sz="4" w:space="0" w:color="auto"/>
              <w:bottom w:val="single" w:sz="4" w:space="0" w:color="auto"/>
            </w:tcBorders>
          </w:tcPr>
          <w:p w:rsidR="00D06F00" w:rsidRPr="009208DD" w:rsidRDefault="00D06F00" w:rsidP="00D06F00">
            <w:pPr>
              <w:rPr>
                <w:b/>
              </w:rPr>
            </w:pPr>
            <w:r w:rsidRPr="009208DD">
              <w:rPr>
                <w:rFonts w:hint="eastAsia"/>
                <w:b/>
              </w:rPr>
              <w:t>规格型号：</w:t>
            </w:r>
            <w:r w:rsidR="00EE2689">
              <w:rPr>
                <w:rFonts w:hint="eastAsia"/>
                <w:b/>
              </w:rPr>
              <w:t>Cluster</w:t>
            </w:r>
          </w:p>
        </w:tc>
        <w:tc>
          <w:tcPr>
            <w:tcW w:w="2506" w:type="dxa"/>
            <w:tcBorders>
              <w:top w:val="single" w:sz="4" w:space="0" w:color="auto"/>
              <w:bottom w:val="single" w:sz="4" w:space="0" w:color="auto"/>
            </w:tcBorders>
          </w:tcPr>
          <w:p w:rsidR="00D06F00" w:rsidRPr="009208DD" w:rsidRDefault="00D06F00" w:rsidP="00D06F00">
            <w:pPr>
              <w:rPr>
                <w:b/>
              </w:rPr>
            </w:pPr>
            <w:r w:rsidRPr="009208DD">
              <w:rPr>
                <w:rFonts w:hint="eastAsia"/>
                <w:b/>
              </w:rPr>
              <w:t>启用时间：</w:t>
            </w:r>
            <w:r w:rsidR="00EE2689">
              <w:rPr>
                <w:rFonts w:hint="eastAsia"/>
                <w:b/>
              </w:rPr>
              <w:t>2019.11</w:t>
            </w:r>
          </w:p>
        </w:tc>
      </w:tr>
      <w:tr w:rsidR="00D06F00" w:rsidTr="00111CA7">
        <w:trPr>
          <w:trHeight w:val="562"/>
        </w:trPr>
        <w:tc>
          <w:tcPr>
            <w:tcW w:w="4260" w:type="dxa"/>
            <w:vMerge/>
            <w:tcBorders>
              <w:left w:val="single" w:sz="4" w:space="0" w:color="auto"/>
              <w:right w:val="single" w:sz="4" w:space="0" w:color="auto"/>
            </w:tcBorders>
          </w:tcPr>
          <w:p w:rsidR="00D06F00" w:rsidRDefault="00D06F00" w:rsidP="00D06F00"/>
        </w:tc>
        <w:tc>
          <w:tcPr>
            <w:tcW w:w="2131" w:type="dxa"/>
            <w:tcBorders>
              <w:top w:val="single" w:sz="4" w:space="0" w:color="auto"/>
              <w:left w:val="single" w:sz="4" w:space="0" w:color="auto"/>
              <w:bottom w:val="single" w:sz="4" w:space="0" w:color="auto"/>
            </w:tcBorders>
          </w:tcPr>
          <w:p w:rsidR="00D06F00" w:rsidRPr="009208DD" w:rsidRDefault="00D06F00" w:rsidP="00D06F00">
            <w:pPr>
              <w:rPr>
                <w:b/>
              </w:rPr>
            </w:pPr>
            <w:r w:rsidRPr="009208DD">
              <w:rPr>
                <w:rFonts w:hint="eastAsia"/>
                <w:b/>
              </w:rPr>
              <w:t>所属机构：</w:t>
            </w:r>
            <w:r w:rsidR="00EE2689">
              <w:rPr>
                <w:rFonts w:hint="eastAsia"/>
                <w:b/>
              </w:rPr>
              <w:t>信科学院</w:t>
            </w:r>
          </w:p>
        </w:tc>
        <w:tc>
          <w:tcPr>
            <w:tcW w:w="2506" w:type="dxa"/>
            <w:tcBorders>
              <w:top w:val="single" w:sz="4" w:space="0" w:color="auto"/>
              <w:bottom w:val="single" w:sz="4" w:space="0" w:color="auto"/>
            </w:tcBorders>
          </w:tcPr>
          <w:p w:rsidR="00D06F00" w:rsidRPr="009208DD" w:rsidRDefault="00D06F00" w:rsidP="00D06F00">
            <w:pPr>
              <w:rPr>
                <w:b/>
              </w:rPr>
            </w:pPr>
            <w:r w:rsidRPr="009208DD">
              <w:rPr>
                <w:rFonts w:hint="eastAsia"/>
                <w:b/>
              </w:rPr>
              <w:t>类别：</w:t>
            </w:r>
            <w:r w:rsidR="00EE2689">
              <w:rPr>
                <w:rFonts w:hint="eastAsia"/>
                <w:b/>
              </w:rPr>
              <w:t>其他</w:t>
            </w:r>
          </w:p>
        </w:tc>
      </w:tr>
      <w:tr w:rsidR="00D06F00" w:rsidTr="009208DD">
        <w:trPr>
          <w:trHeight w:val="1407"/>
        </w:trPr>
        <w:tc>
          <w:tcPr>
            <w:tcW w:w="4260" w:type="dxa"/>
            <w:vMerge/>
            <w:tcBorders>
              <w:left w:val="single" w:sz="4" w:space="0" w:color="auto"/>
              <w:right w:val="single" w:sz="4" w:space="0" w:color="auto"/>
            </w:tcBorders>
          </w:tcPr>
          <w:p w:rsidR="00D06F00" w:rsidRDefault="00D06F00" w:rsidP="00D06F00"/>
        </w:tc>
        <w:tc>
          <w:tcPr>
            <w:tcW w:w="2131" w:type="dxa"/>
            <w:tcBorders>
              <w:top w:val="single" w:sz="4" w:space="0" w:color="auto"/>
              <w:left w:val="single" w:sz="4" w:space="0" w:color="auto"/>
              <w:bottom w:val="single" w:sz="4" w:space="0" w:color="auto"/>
            </w:tcBorders>
          </w:tcPr>
          <w:p w:rsidR="00D06F00" w:rsidRPr="009208DD" w:rsidRDefault="00D06F00" w:rsidP="00D06F00">
            <w:pPr>
              <w:rPr>
                <w:b/>
              </w:rPr>
            </w:pPr>
            <w:r w:rsidRPr="009208DD">
              <w:rPr>
                <w:rFonts w:hint="eastAsia"/>
                <w:b/>
              </w:rPr>
              <w:t>技术方向：</w:t>
            </w:r>
            <w:r w:rsidR="00EE2689">
              <w:rPr>
                <w:rFonts w:hint="eastAsia"/>
                <w:b/>
              </w:rPr>
              <w:t>其他</w:t>
            </w:r>
          </w:p>
        </w:tc>
        <w:tc>
          <w:tcPr>
            <w:tcW w:w="2506" w:type="dxa"/>
            <w:tcBorders>
              <w:top w:val="single" w:sz="4" w:space="0" w:color="auto"/>
              <w:bottom w:val="single" w:sz="4" w:space="0" w:color="auto"/>
            </w:tcBorders>
          </w:tcPr>
          <w:p w:rsidR="00D06F00" w:rsidRPr="009208DD" w:rsidRDefault="008A790E" w:rsidP="00D06F00">
            <w:pPr>
              <w:rPr>
                <w:b/>
              </w:rPr>
            </w:pPr>
            <w:r w:rsidRPr="009208DD">
              <w:rPr>
                <w:rFonts w:hint="eastAsia"/>
                <w:b/>
              </w:rPr>
              <w:t>层次：</w:t>
            </w:r>
            <w:r w:rsidR="00EE2689" w:rsidRPr="00EE2689">
              <w:rPr>
                <w:rFonts w:hint="eastAsia"/>
                <w:b/>
              </w:rPr>
              <w:t>实验室专业平台</w:t>
            </w:r>
            <w:bookmarkStart w:id="0" w:name="_GoBack"/>
            <w:bookmarkEnd w:id="0"/>
          </w:p>
        </w:tc>
      </w:tr>
      <w:tr w:rsidR="00D06F00" w:rsidTr="00111CA7">
        <w:trPr>
          <w:trHeight w:val="1300"/>
        </w:trPr>
        <w:tc>
          <w:tcPr>
            <w:tcW w:w="8897" w:type="dxa"/>
            <w:gridSpan w:val="3"/>
            <w:tcBorders>
              <w:top w:val="single" w:sz="4" w:space="0" w:color="auto"/>
            </w:tcBorders>
          </w:tcPr>
          <w:p w:rsidR="00D06F00" w:rsidRPr="009208DD" w:rsidRDefault="00D06F00" w:rsidP="009208DD">
            <w:pPr>
              <w:rPr>
                <w:b/>
              </w:rPr>
            </w:pPr>
            <w:r w:rsidRPr="009208DD">
              <w:rPr>
                <w:rFonts w:hint="eastAsia"/>
                <w:b/>
              </w:rPr>
              <w:t>主要技术指标</w:t>
            </w:r>
          </w:p>
          <w:p w:rsidR="00944B35" w:rsidRPr="009208DD" w:rsidRDefault="0063199B" w:rsidP="0063199B">
            <w:pPr>
              <w:rPr>
                <w:b/>
              </w:rPr>
            </w:pPr>
            <w:r>
              <w:rPr>
                <w:rFonts w:ascii="仿宋_GB2312" w:hint="eastAsia"/>
                <w:color w:val="000000"/>
                <w:szCs w:val="32"/>
              </w:rPr>
              <w:t>该平台为高性能计算及存储集群</w:t>
            </w:r>
            <w:r w:rsidRPr="0063199B">
              <w:rPr>
                <w:rFonts w:ascii="仿宋_GB2312" w:hint="eastAsia"/>
                <w:color w:val="000000"/>
                <w:szCs w:val="32"/>
              </w:rPr>
              <w:t>，</w:t>
            </w:r>
            <w:r>
              <w:rPr>
                <w:rFonts w:ascii="仿宋_GB2312" w:hint="eastAsia"/>
                <w:color w:val="000000"/>
                <w:szCs w:val="32"/>
              </w:rPr>
              <w:t>主要</w:t>
            </w:r>
            <w:r w:rsidRPr="0063199B">
              <w:rPr>
                <w:rFonts w:ascii="仿宋_GB2312" w:hint="eastAsia"/>
                <w:color w:val="000000"/>
                <w:szCs w:val="32"/>
              </w:rPr>
              <w:t>包含管理服务器</w:t>
            </w:r>
            <w:r w:rsidRPr="0063199B">
              <w:rPr>
                <w:rFonts w:ascii="仿宋_GB2312" w:hint="eastAsia"/>
                <w:color w:val="000000"/>
                <w:szCs w:val="32"/>
              </w:rPr>
              <w:t>1</w:t>
            </w:r>
            <w:r w:rsidRPr="0063199B">
              <w:rPr>
                <w:rFonts w:ascii="仿宋_GB2312" w:hint="eastAsia"/>
                <w:color w:val="000000"/>
                <w:szCs w:val="32"/>
              </w:rPr>
              <w:t>台，</w:t>
            </w:r>
            <w:r w:rsidRPr="0063199B">
              <w:rPr>
                <w:rFonts w:ascii="仿宋_GB2312" w:hint="eastAsia"/>
                <w:color w:val="000000"/>
                <w:szCs w:val="32"/>
              </w:rPr>
              <w:t>GPU</w:t>
            </w:r>
            <w:r w:rsidRPr="0063199B">
              <w:rPr>
                <w:rFonts w:ascii="仿宋_GB2312" w:hint="eastAsia"/>
                <w:color w:val="000000"/>
                <w:szCs w:val="32"/>
              </w:rPr>
              <w:t>计算服务器</w:t>
            </w:r>
            <w:r w:rsidRPr="0063199B">
              <w:rPr>
                <w:rFonts w:ascii="仿宋_GB2312" w:hint="eastAsia"/>
                <w:color w:val="000000"/>
                <w:szCs w:val="32"/>
              </w:rPr>
              <w:t>11</w:t>
            </w:r>
            <w:r w:rsidRPr="0063199B">
              <w:rPr>
                <w:rFonts w:ascii="仿宋_GB2312" w:hint="eastAsia"/>
                <w:color w:val="000000"/>
                <w:szCs w:val="32"/>
              </w:rPr>
              <w:t>台，</w:t>
            </w:r>
            <w:r w:rsidRPr="0063199B">
              <w:rPr>
                <w:rFonts w:ascii="仿宋_GB2312" w:hint="eastAsia"/>
                <w:color w:val="000000"/>
                <w:szCs w:val="32"/>
              </w:rPr>
              <w:t>IO</w:t>
            </w:r>
            <w:r w:rsidRPr="0063199B">
              <w:rPr>
                <w:rFonts w:ascii="仿宋_GB2312" w:hint="eastAsia"/>
                <w:color w:val="000000"/>
                <w:szCs w:val="32"/>
              </w:rPr>
              <w:t>及</w:t>
            </w:r>
            <w:r w:rsidRPr="0063199B">
              <w:rPr>
                <w:rFonts w:ascii="仿宋_GB2312" w:hint="eastAsia"/>
                <w:color w:val="000000"/>
                <w:szCs w:val="32"/>
              </w:rPr>
              <w:t>存储服务器</w:t>
            </w:r>
            <w:r>
              <w:rPr>
                <w:rFonts w:ascii="仿宋_GB2312" w:hint="eastAsia"/>
                <w:color w:val="000000"/>
                <w:szCs w:val="32"/>
              </w:rPr>
              <w:t>5</w:t>
            </w:r>
            <w:r w:rsidRPr="0063199B">
              <w:rPr>
                <w:rFonts w:ascii="仿宋_GB2312" w:hint="eastAsia"/>
                <w:color w:val="000000"/>
                <w:szCs w:val="32"/>
              </w:rPr>
              <w:t>台、万兆</w:t>
            </w:r>
            <w:r w:rsidRPr="0063199B">
              <w:rPr>
                <w:rFonts w:ascii="仿宋_GB2312" w:hint="eastAsia"/>
                <w:color w:val="000000"/>
                <w:szCs w:val="32"/>
              </w:rPr>
              <w:t>IB</w:t>
            </w:r>
            <w:r w:rsidRPr="0063199B">
              <w:rPr>
                <w:rFonts w:ascii="仿宋_GB2312" w:hint="eastAsia"/>
                <w:color w:val="000000"/>
                <w:szCs w:val="32"/>
              </w:rPr>
              <w:t>高速交换机</w:t>
            </w:r>
            <w:r w:rsidRPr="0063199B">
              <w:rPr>
                <w:rFonts w:ascii="仿宋_GB2312" w:hint="eastAsia"/>
                <w:color w:val="000000"/>
                <w:szCs w:val="32"/>
              </w:rPr>
              <w:t>1</w:t>
            </w:r>
            <w:r w:rsidRPr="0063199B">
              <w:rPr>
                <w:rFonts w:ascii="仿宋_GB2312" w:hint="eastAsia"/>
                <w:color w:val="000000"/>
                <w:szCs w:val="32"/>
              </w:rPr>
              <w:t>台，</w:t>
            </w:r>
            <w:r>
              <w:rPr>
                <w:rFonts w:ascii="仿宋_GB2312" w:hint="eastAsia"/>
                <w:color w:val="000000"/>
                <w:szCs w:val="32"/>
              </w:rPr>
              <w:t>机柜及管理软件。</w:t>
            </w:r>
          </w:p>
        </w:tc>
      </w:tr>
      <w:tr w:rsidR="00D06F00" w:rsidTr="00111CA7">
        <w:trPr>
          <w:trHeight w:val="634"/>
        </w:trPr>
        <w:tc>
          <w:tcPr>
            <w:tcW w:w="8897" w:type="dxa"/>
            <w:gridSpan w:val="3"/>
          </w:tcPr>
          <w:p w:rsidR="00D06F00" w:rsidRPr="009208DD" w:rsidRDefault="00D06F00" w:rsidP="009208DD">
            <w:pPr>
              <w:rPr>
                <w:b/>
              </w:rPr>
            </w:pPr>
            <w:r w:rsidRPr="009208DD">
              <w:rPr>
                <w:rFonts w:hint="eastAsia"/>
                <w:b/>
              </w:rPr>
              <w:t>主要功能特色</w:t>
            </w:r>
          </w:p>
          <w:p w:rsidR="0063199B" w:rsidRDefault="0063199B" w:rsidP="009208DD">
            <w:pPr>
              <w:rPr>
                <w:rFonts w:ascii="仿宋_GB2312" w:hint="eastAsia"/>
                <w:color w:val="000000"/>
                <w:szCs w:val="32"/>
              </w:rPr>
            </w:pPr>
            <w:r>
              <w:rPr>
                <w:rFonts w:ascii="仿宋_GB2312" w:hint="eastAsia"/>
                <w:color w:val="000000"/>
                <w:szCs w:val="32"/>
              </w:rPr>
              <w:t>（</w:t>
            </w:r>
            <w:r>
              <w:rPr>
                <w:rFonts w:ascii="仿宋_GB2312" w:hint="eastAsia"/>
                <w:color w:val="000000"/>
                <w:szCs w:val="32"/>
              </w:rPr>
              <w:t>1</w:t>
            </w:r>
            <w:r>
              <w:rPr>
                <w:rFonts w:ascii="仿宋_GB2312" w:hint="eastAsia"/>
                <w:color w:val="000000"/>
                <w:szCs w:val="32"/>
              </w:rPr>
              <w:t>）专业图形图像显示节点能够有效支持医学图像处理领域的研究；</w:t>
            </w:r>
          </w:p>
          <w:p w:rsidR="0063199B" w:rsidRDefault="0063199B" w:rsidP="009208DD">
            <w:pPr>
              <w:rPr>
                <w:rFonts w:ascii="仿宋_GB2312" w:hint="eastAsia"/>
                <w:color w:val="000000"/>
                <w:szCs w:val="32"/>
              </w:rPr>
            </w:pPr>
            <w:r>
              <w:rPr>
                <w:rFonts w:ascii="仿宋_GB2312" w:hint="eastAsia"/>
                <w:color w:val="000000"/>
                <w:szCs w:val="32"/>
              </w:rPr>
              <w:t>（</w:t>
            </w:r>
            <w:r>
              <w:rPr>
                <w:rFonts w:ascii="仿宋_GB2312" w:hint="eastAsia"/>
                <w:color w:val="000000"/>
                <w:szCs w:val="32"/>
              </w:rPr>
              <w:t>2</w:t>
            </w:r>
            <w:r>
              <w:rPr>
                <w:rFonts w:ascii="仿宋_GB2312" w:hint="eastAsia"/>
                <w:color w:val="000000"/>
                <w:szCs w:val="32"/>
              </w:rPr>
              <w:t>）视频图像处理集群能够有效支撑针对视频大数据的计算及显示；</w:t>
            </w:r>
          </w:p>
          <w:p w:rsidR="0063199B" w:rsidRDefault="0063199B" w:rsidP="009208DD">
            <w:pPr>
              <w:rPr>
                <w:rFonts w:ascii="仿宋_GB2312" w:hint="eastAsia"/>
                <w:color w:val="000000"/>
                <w:szCs w:val="32"/>
              </w:rPr>
            </w:pPr>
            <w:r>
              <w:rPr>
                <w:rFonts w:ascii="仿宋_GB2312" w:hint="eastAsia"/>
                <w:color w:val="000000"/>
                <w:szCs w:val="32"/>
              </w:rPr>
              <w:t>（</w:t>
            </w:r>
            <w:r>
              <w:rPr>
                <w:rFonts w:ascii="仿宋_GB2312" w:hint="eastAsia"/>
                <w:color w:val="000000"/>
                <w:szCs w:val="32"/>
              </w:rPr>
              <w:t>3</w:t>
            </w:r>
            <w:r>
              <w:rPr>
                <w:rFonts w:ascii="仿宋_GB2312" w:hint="eastAsia"/>
                <w:color w:val="000000"/>
                <w:szCs w:val="32"/>
              </w:rPr>
              <w:t>）大规模</w:t>
            </w:r>
            <w:r>
              <w:rPr>
                <w:rFonts w:ascii="仿宋_GB2312" w:hint="eastAsia"/>
                <w:color w:val="000000"/>
                <w:szCs w:val="32"/>
              </w:rPr>
              <w:t>GPU</w:t>
            </w:r>
            <w:r>
              <w:rPr>
                <w:rFonts w:ascii="仿宋_GB2312" w:hint="eastAsia"/>
                <w:color w:val="000000"/>
                <w:szCs w:val="32"/>
              </w:rPr>
              <w:t>节点可以有效支撑云计算环境下的图形图像智能计算以及大数据并行处理；</w:t>
            </w:r>
          </w:p>
          <w:p w:rsidR="00944B35" w:rsidRPr="009208DD" w:rsidRDefault="0063199B" w:rsidP="009208DD">
            <w:pPr>
              <w:rPr>
                <w:b/>
              </w:rPr>
            </w:pPr>
            <w:r>
              <w:rPr>
                <w:rFonts w:ascii="仿宋_GB2312" w:hint="eastAsia"/>
                <w:color w:val="000000"/>
                <w:szCs w:val="32"/>
              </w:rPr>
              <w:t>（</w:t>
            </w:r>
            <w:r>
              <w:rPr>
                <w:rFonts w:ascii="仿宋_GB2312" w:hint="eastAsia"/>
                <w:color w:val="000000"/>
                <w:szCs w:val="32"/>
              </w:rPr>
              <w:t>4</w:t>
            </w:r>
            <w:r>
              <w:rPr>
                <w:rFonts w:ascii="仿宋_GB2312" w:hint="eastAsia"/>
                <w:color w:val="000000"/>
                <w:szCs w:val="32"/>
              </w:rPr>
              <w:t>）整体架构的所有层次具备高可靠性和易管理性，可支持后期扩展，如增加计算节点等</w:t>
            </w:r>
            <w:r w:rsidR="000C0CD3">
              <w:rPr>
                <w:rFonts w:ascii="仿宋_GB2312" w:hint="eastAsia"/>
                <w:color w:val="000000"/>
                <w:szCs w:val="32"/>
              </w:rPr>
              <w:t>。</w:t>
            </w:r>
          </w:p>
        </w:tc>
      </w:tr>
      <w:tr w:rsidR="00D06F00" w:rsidTr="00111CA7">
        <w:tc>
          <w:tcPr>
            <w:tcW w:w="8897" w:type="dxa"/>
            <w:gridSpan w:val="3"/>
          </w:tcPr>
          <w:p w:rsidR="0063199B" w:rsidRDefault="00D06F00" w:rsidP="00D06F00">
            <w:pPr>
              <w:rPr>
                <w:rFonts w:hint="eastAsia"/>
                <w:b/>
              </w:rPr>
            </w:pPr>
            <w:r w:rsidRPr="009208DD">
              <w:rPr>
                <w:rFonts w:hint="eastAsia"/>
                <w:b/>
              </w:rPr>
              <w:t>附件：</w:t>
            </w:r>
            <w:r w:rsidR="0063199B" w:rsidRPr="009208DD">
              <w:rPr>
                <w:b/>
              </w:rPr>
              <w:t xml:space="preserve"> </w:t>
            </w:r>
          </w:p>
          <w:p w:rsidR="00D06F00" w:rsidRPr="009208DD" w:rsidRDefault="0063199B" w:rsidP="00D06F00">
            <w:pPr>
              <w:rPr>
                <w:b/>
              </w:rPr>
            </w:pPr>
            <w:r>
              <w:rPr>
                <w:rFonts w:hint="eastAsia"/>
                <w:b/>
              </w:rPr>
              <w:t>（</w:t>
            </w:r>
            <w:r>
              <w:rPr>
                <w:rFonts w:hint="eastAsia"/>
                <w:b/>
              </w:rPr>
              <w:t>1</w:t>
            </w:r>
            <w:r>
              <w:rPr>
                <w:rFonts w:hint="eastAsia"/>
                <w:b/>
              </w:rPr>
              <w:t>）</w:t>
            </w:r>
            <w:r>
              <w:rPr>
                <w:rFonts w:ascii="仿宋_GB2312" w:hint="eastAsia"/>
                <w:color w:val="000000"/>
                <w:szCs w:val="32"/>
              </w:rPr>
              <w:t>平台使用手册</w:t>
            </w:r>
          </w:p>
          <w:p w:rsidR="00D06F00" w:rsidRPr="009208DD" w:rsidRDefault="00D06F00" w:rsidP="00D06F00">
            <w:pPr>
              <w:rPr>
                <w:b/>
              </w:rPr>
            </w:pPr>
          </w:p>
          <w:p w:rsidR="00D06F00" w:rsidRPr="009208DD" w:rsidRDefault="00D06F00" w:rsidP="00D06F00">
            <w:pPr>
              <w:rPr>
                <w:b/>
              </w:rPr>
            </w:pPr>
          </w:p>
          <w:p w:rsidR="00D06F00" w:rsidRPr="009208DD" w:rsidRDefault="00D06F00" w:rsidP="00D06F00">
            <w:pPr>
              <w:rPr>
                <w:b/>
              </w:rPr>
            </w:pPr>
          </w:p>
          <w:p w:rsidR="00944B35" w:rsidRPr="009208DD" w:rsidRDefault="00944B35" w:rsidP="00D06F00">
            <w:pPr>
              <w:rPr>
                <w:b/>
              </w:rPr>
            </w:pPr>
          </w:p>
        </w:tc>
      </w:tr>
      <w:tr w:rsidR="008A790E" w:rsidTr="00111CA7">
        <w:tc>
          <w:tcPr>
            <w:tcW w:w="8897" w:type="dxa"/>
            <w:gridSpan w:val="3"/>
          </w:tcPr>
          <w:p w:rsidR="009208DD" w:rsidRDefault="008A790E" w:rsidP="00D06F00">
            <w:pPr>
              <w:rPr>
                <w:b/>
              </w:rPr>
            </w:pPr>
            <w:r w:rsidRPr="009208DD">
              <w:rPr>
                <w:rFonts w:hint="eastAsia"/>
                <w:b/>
              </w:rPr>
              <w:t>注：</w:t>
            </w:r>
          </w:p>
          <w:p w:rsidR="008A790E" w:rsidRPr="009208DD" w:rsidRDefault="009208DD" w:rsidP="00D06F00">
            <w:pPr>
              <w:rPr>
                <w:b/>
              </w:rPr>
            </w:pPr>
            <w:r>
              <w:rPr>
                <w:rFonts w:hint="eastAsia"/>
                <w:b/>
              </w:rPr>
              <w:t xml:space="preserve">   </w:t>
            </w:r>
            <w:r w:rsidR="008A790E" w:rsidRPr="009208DD">
              <w:rPr>
                <w:rFonts w:hint="eastAsia"/>
                <w:b/>
              </w:rPr>
              <w:t>类别：</w:t>
            </w:r>
            <w:r w:rsidR="008A790E">
              <w:rPr>
                <w:rFonts w:hint="eastAsia"/>
              </w:rPr>
              <w:t>如（光学显微镜、电子显微镜、原子力显微镜、质谱、光谱、色谱、能谱、热分析、电化学、物性测量、材料性能测试、光学检测仪器等，或其</w:t>
            </w:r>
            <w:r w:rsidR="005E62D7">
              <w:rPr>
                <w:rFonts w:hint="eastAsia"/>
              </w:rPr>
              <w:t>他</w:t>
            </w:r>
            <w:r w:rsidR="008A790E">
              <w:rPr>
                <w:rFonts w:hint="eastAsia"/>
              </w:rPr>
              <w:t>）</w:t>
            </w:r>
          </w:p>
          <w:p w:rsidR="008A790E" w:rsidRDefault="009208DD" w:rsidP="00D06F00">
            <w:r>
              <w:rPr>
                <w:rFonts w:hint="eastAsia"/>
              </w:rPr>
              <w:t xml:space="preserve">   </w:t>
            </w:r>
            <w:r w:rsidR="008A790E" w:rsidRPr="009208DD">
              <w:rPr>
                <w:rFonts w:hint="eastAsia"/>
                <w:b/>
              </w:rPr>
              <w:t>技术方向：</w:t>
            </w:r>
            <w:r w:rsidR="008A790E">
              <w:rPr>
                <w:rFonts w:hint="eastAsia"/>
              </w:rPr>
              <w:t>如（</w:t>
            </w:r>
            <w:r w:rsidR="005E62D7">
              <w:rPr>
                <w:rFonts w:hint="eastAsia"/>
              </w:rPr>
              <w:t>物质表面形貌元素分析、金属材料性能测试、元素组成和含量分析、非接触式测量、高分子材料性能分析、种质资源等，或其他</w:t>
            </w:r>
            <w:r w:rsidR="008A790E">
              <w:rPr>
                <w:rFonts w:hint="eastAsia"/>
              </w:rPr>
              <w:t>）</w:t>
            </w:r>
          </w:p>
          <w:p w:rsidR="008A790E" w:rsidRDefault="009208DD" w:rsidP="005E62D7">
            <w:r>
              <w:rPr>
                <w:rFonts w:hint="eastAsia"/>
              </w:rPr>
              <w:t xml:space="preserve">   </w:t>
            </w:r>
            <w:r w:rsidR="008A790E" w:rsidRPr="009208DD">
              <w:rPr>
                <w:rFonts w:hint="eastAsia"/>
                <w:b/>
              </w:rPr>
              <w:t>层次：</w:t>
            </w:r>
            <w:r w:rsidR="008A790E">
              <w:rPr>
                <w:rFonts w:hint="eastAsia"/>
              </w:rPr>
              <w:t>如</w:t>
            </w:r>
            <w:r w:rsidR="005E62D7">
              <w:rPr>
                <w:rFonts w:hint="eastAsia"/>
              </w:rPr>
              <w:t>（校级公共平台、学科共享平台、实验室专业平台、其他）</w:t>
            </w:r>
          </w:p>
        </w:tc>
      </w:tr>
    </w:tbl>
    <w:p w:rsidR="00D06F00" w:rsidRPr="00D06F00" w:rsidRDefault="0047349B" w:rsidP="00D06F00">
      <w:pPr>
        <w:jc w:val="center"/>
        <w:rPr>
          <w:b/>
          <w:sz w:val="32"/>
          <w:szCs w:val="32"/>
        </w:rPr>
      </w:pPr>
      <w:r>
        <w:rPr>
          <w:rFonts w:hint="eastAsia"/>
          <w:b/>
          <w:sz w:val="32"/>
          <w:szCs w:val="32"/>
        </w:rPr>
        <w:t>泰山学院</w:t>
      </w:r>
      <w:r w:rsidR="00944B35">
        <w:rPr>
          <w:rFonts w:hint="eastAsia"/>
          <w:b/>
          <w:sz w:val="32"/>
          <w:szCs w:val="32"/>
        </w:rPr>
        <w:t>50</w:t>
      </w:r>
      <w:r w:rsidR="00D06F00" w:rsidRPr="00D06F00">
        <w:rPr>
          <w:rFonts w:hint="eastAsia"/>
          <w:b/>
          <w:sz w:val="32"/>
          <w:szCs w:val="32"/>
        </w:rPr>
        <w:t>万以上</w:t>
      </w:r>
      <w:r w:rsidR="00944B35">
        <w:rPr>
          <w:rFonts w:hint="eastAsia"/>
          <w:b/>
          <w:sz w:val="32"/>
          <w:szCs w:val="32"/>
        </w:rPr>
        <w:t>（含</w:t>
      </w:r>
      <w:r w:rsidR="00944B35">
        <w:rPr>
          <w:rFonts w:hint="eastAsia"/>
          <w:b/>
          <w:sz w:val="32"/>
          <w:szCs w:val="32"/>
        </w:rPr>
        <w:t>50</w:t>
      </w:r>
      <w:r w:rsidR="00944B35">
        <w:rPr>
          <w:rFonts w:hint="eastAsia"/>
          <w:b/>
          <w:sz w:val="32"/>
          <w:szCs w:val="32"/>
        </w:rPr>
        <w:t>万）</w:t>
      </w:r>
      <w:r w:rsidR="00D06F00" w:rsidRPr="00D06F00">
        <w:rPr>
          <w:rFonts w:hint="eastAsia"/>
          <w:b/>
          <w:sz w:val="32"/>
          <w:szCs w:val="32"/>
        </w:rPr>
        <w:t>大型仪器设备</w:t>
      </w:r>
      <w:r w:rsidR="00D06F00">
        <w:rPr>
          <w:rFonts w:hint="eastAsia"/>
          <w:b/>
          <w:sz w:val="32"/>
          <w:szCs w:val="32"/>
        </w:rPr>
        <w:t>信息表</w:t>
      </w:r>
    </w:p>
    <w:sectPr w:rsidR="00D06F00" w:rsidRPr="00D06F00" w:rsidSect="00172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55" w:rsidRDefault="00777E55" w:rsidP="00A5712D">
      <w:r>
        <w:separator/>
      </w:r>
    </w:p>
  </w:endnote>
  <w:endnote w:type="continuationSeparator" w:id="0">
    <w:p w:rsidR="00777E55" w:rsidRDefault="00777E55" w:rsidP="00A5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55" w:rsidRDefault="00777E55" w:rsidP="00A5712D">
      <w:r>
        <w:separator/>
      </w:r>
    </w:p>
  </w:footnote>
  <w:footnote w:type="continuationSeparator" w:id="0">
    <w:p w:rsidR="00777E55" w:rsidRDefault="00777E55" w:rsidP="00A57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7F2"/>
    <w:multiLevelType w:val="hybridMultilevel"/>
    <w:tmpl w:val="BE44CCFA"/>
    <w:lvl w:ilvl="0" w:tplc="FD7ABEF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12D"/>
    <w:rsid w:val="000146CA"/>
    <w:rsid w:val="000C0CD3"/>
    <w:rsid w:val="00111CA7"/>
    <w:rsid w:val="001728B8"/>
    <w:rsid w:val="001D4B08"/>
    <w:rsid w:val="00246AE0"/>
    <w:rsid w:val="0047349B"/>
    <w:rsid w:val="005E62D7"/>
    <w:rsid w:val="0063199B"/>
    <w:rsid w:val="00777E55"/>
    <w:rsid w:val="008A790E"/>
    <w:rsid w:val="009208DD"/>
    <w:rsid w:val="00944B35"/>
    <w:rsid w:val="00A5712D"/>
    <w:rsid w:val="00BC5768"/>
    <w:rsid w:val="00D06F00"/>
    <w:rsid w:val="00E14509"/>
    <w:rsid w:val="00EE2689"/>
    <w:rsid w:val="00FE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7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712D"/>
    <w:rPr>
      <w:sz w:val="18"/>
      <w:szCs w:val="18"/>
    </w:rPr>
  </w:style>
  <w:style w:type="paragraph" w:styleId="a4">
    <w:name w:val="footer"/>
    <w:basedOn w:val="a"/>
    <w:link w:val="Char0"/>
    <w:uiPriority w:val="99"/>
    <w:semiHidden/>
    <w:unhideWhenUsed/>
    <w:rsid w:val="00A57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712D"/>
    <w:rPr>
      <w:sz w:val="18"/>
      <w:szCs w:val="18"/>
    </w:rPr>
  </w:style>
  <w:style w:type="table" w:styleId="a5">
    <w:name w:val="Table Grid"/>
    <w:basedOn w:val="a1"/>
    <w:uiPriority w:val="59"/>
    <w:rsid w:val="00A571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06F00"/>
    <w:pPr>
      <w:ind w:firstLineChars="200" w:firstLine="420"/>
    </w:pPr>
  </w:style>
  <w:style w:type="paragraph" w:styleId="a7">
    <w:name w:val="Balloon Text"/>
    <w:basedOn w:val="a"/>
    <w:link w:val="Char1"/>
    <w:uiPriority w:val="99"/>
    <w:semiHidden/>
    <w:unhideWhenUsed/>
    <w:rsid w:val="00EE2689"/>
    <w:rPr>
      <w:sz w:val="18"/>
      <w:szCs w:val="18"/>
    </w:rPr>
  </w:style>
  <w:style w:type="character" w:customStyle="1" w:styleId="Char1">
    <w:name w:val="批注框文本 Char"/>
    <w:basedOn w:val="a0"/>
    <w:link w:val="a7"/>
    <w:uiPriority w:val="99"/>
    <w:semiHidden/>
    <w:rsid w:val="00EE26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D028-3D58-4732-A75F-35DAC6E4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90</Words>
  <Characters>515</Characters>
  <Application>Microsoft Office Word</Application>
  <DocSecurity>0</DocSecurity>
  <Lines>4</Lines>
  <Paragraphs>1</Paragraphs>
  <ScaleCrop>false</ScaleCrop>
  <Company>Microsoft</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牛芳</dc:creator>
  <cp:keywords/>
  <dc:description/>
  <cp:lastModifiedBy>mazhaogui</cp:lastModifiedBy>
  <cp:revision>9</cp:revision>
  <dcterms:created xsi:type="dcterms:W3CDTF">2019-11-21T07:08:00Z</dcterms:created>
  <dcterms:modified xsi:type="dcterms:W3CDTF">2019-11-21T11:34:00Z</dcterms:modified>
</cp:coreProperties>
</file>