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bookmarkStart w:id="0" w:name="OLE_LINK7"/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附件8：</w:t>
      </w:r>
    </w:p>
    <w:p>
      <w:pPr>
        <w:shd w:val="clear" w:color="auto" w:fill="FFFFFF"/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shd w:val="clear" w:color="auto" w:fill="FFFFFF"/>
        <w:jc w:val="center"/>
        <w:rPr>
          <w:rFonts w:hint="eastAsia" w:ascii="方正小标宋简体" w:hAnsi="黑体" w:eastAsia="方正小标宋简体"/>
          <w:b/>
          <w:bCs/>
          <w:color w:val="000000"/>
          <w:spacing w:val="15"/>
          <w:sz w:val="36"/>
          <w:szCs w:val="44"/>
        </w:rPr>
      </w:pP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  <w:t>泰山学院横向科研项目立项合同审查意见</w:t>
      </w:r>
      <w:bookmarkEnd w:id="0"/>
    </w:p>
    <w:p>
      <w:pPr>
        <w:spacing w:before="240" w:beforeLines="100" w:line="360" w:lineRule="auto"/>
        <w:rPr>
          <w:rFonts w:hint="eastAsia" w:hAnsi="楷体"/>
          <w:color w:val="000000"/>
          <w:spacing w:val="15"/>
          <w:sz w:val="28"/>
          <w:szCs w:val="28"/>
        </w:rPr>
      </w:pPr>
      <w:r>
        <w:rPr>
          <w:rFonts w:hint="eastAsia" w:hAnsi="楷体"/>
          <w:color w:val="000000"/>
          <w:spacing w:val="15"/>
          <w:sz w:val="28"/>
          <w:szCs w:val="28"/>
        </w:rPr>
        <w:t>项目名称：</w:t>
      </w:r>
    </w:p>
    <w:p>
      <w:pPr>
        <w:spacing w:line="360" w:lineRule="auto"/>
        <w:rPr>
          <w:rFonts w:hint="eastAsia" w:hAnsi="楷体"/>
          <w:color w:val="000000"/>
          <w:spacing w:val="15"/>
          <w:sz w:val="28"/>
          <w:szCs w:val="28"/>
        </w:rPr>
      </w:pPr>
      <w:r>
        <w:rPr>
          <w:rFonts w:hint="eastAsia" w:hAnsi="楷体"/>
          <w:color w:val="000000"/>
          <w:spacing w:val="15"/>
          <w:sz w:val="28"/>
          <w:szCs w:val="28"/>
        </w:rPr>
        <w:t>项目负责人（签字）：</w:t>
      </w:r>
    </w:p>
    <w:p>
      <w:pPr>
        <w:spacing w:line="360" w:lineRule="auto"/>
        <w:rPr>
          <w:rFonts w:hint="eastAsia" w:hAnsi="楷体"/>
          <w:color w:val="000000"/>
          <w:spacing w:val="15"/>
          <w:sz w:val="28"/>
          <w:szCs w:val="28"/>
        </w:rPr>
      </w:pPr>
      <w:r>
        <w:rPr>
          <w:rFonts w:hint="eastAsia" w:hAnsi="楷体"/>
          <w:color w:val="000000"/>
          <w:spacing w:val="15"/>
          <w:sz w:val="28"/>
          <w:szCs w:val="28"/>
        </w:rPr>
        <w:t>项目委托方：</w:t>
      </w:r>
    </w:p>
    <w:p>
      <w:pPr>
        <w:spacing w:line="360" w:lineRule="auto"/>
        <w:rPr>
          <w:rFonts w:hint="eastAsia" w:hAnsi="楷体"/>
          <w:color w:val="000000"/>
          <w:spacing w:val="15"/>
          <w:sz w:val="28"/>
          <w:szCs w:val="28"/>
        </w:rPr>
      </w:pPr>
      <w:r>
        <w:rPr>
          <w:rFonts w:hint="eastAsia" w:hAnsi="楷体"/>
          <w:color w:val="000000"/>
          <w:spacing w:val="15"/>
          <w:sz w:val="28"/>
          <w:szCs w:val="28"/>
        </w:rPr>
        <w:t>项目所在二级单位（学院）：</w:t>
      </w:r>
    </w:p>
    <w:p>
      <w:pPr>
        <w:spacing w:line="360" w:lineRule="auto"/>
        <w:rPr>
          <w:rFonts w:hint="eastAsia" w:hAnsi="楷体"/>
          <w:color w:val="000000"/>
          <w:spacing w:val="15"/>
          <w:sz w:val="28"/>
          <w:szCs w:val="28"/>
        </w:rPr>
      </w:pPr>
      <w:r>
        <w:rPr>
          <w:rFonts w:hint="eastAsia" w:hAnsi="楷体"/>
          <w:color w:val="000000"/>
          <w:spacing w:val="15"/>
          <w:sz w:val="28"/>
          <w:szCs w:val="28"/>
        </w:rPr>
        <w:t>合同审查意见：</w:t>
      </w:r>
    </w:p>
    <w:p>
      <w:pPr>
        <w:spacing w:line="360" w:lineRule="auto"/>
        <w:ind w:firstLine="620" w:firstLineChars="200"/>
        <w:rPr>
          <w:rFonts w:hint="eastAsia" w:hAnsi="仿宋"/>
          <w:color w:val="000000"/>
          <w:spacing w:val="15"/>
          <w:sz w:val="28"/>
          <w:szCs w:val="28"/>
        </w:rPr>
      </w:pPr>
      <w:r>
        <w:rPr>
          <w:rFonts w:hint="eastAsia" w:hAnsi="仿宋"/>
          <w:color w:val="000000"/>
          <w:spacing w:val="15"/>
          <w:sz w:val="28"/>
          <w:szCs w:val="28"/>
        </w:rPr>
        <w:t>本人已对该项目立项合同文本进行了逐条审定，重点审核了该项目的科研属性、技术条款、经费支付及使用条款、验收标准、知识产权权属的规定以及执行责任、违约责任、纠纷解决方式等，合同条款内容明确，符合横向科研项目立项质量要求。</w:t>
      </w:r>
    </w:p>
    <w:p>
      <w:pPr>
        <w:spacing w:after="120" w:afterLines="50" w:line="360" w:lineRule="auto"/>
        <w:ind w:firstLine="540" w:firstLineChars="200"/>
        <w:rPr>
          <w:rFonts w:hint="eastAsia" w:ascii="仿宋" w:hAnsi="仿宋" w:eastAsia="仿宋"/>
          <w:color w:val="000000"/>
          <w:spacing w:val="15"/>
          <w:sz w:val="24"/>
          <w:szCs w:val="24"/>
        </w:rPr>
      </w:pPr>
    </w:p>
    <w:p>
      <w:pPr>
        <w:wordWrap w:val="0"/>
        <w:spacing w:after="120" w:afterLines="50" w:line="360" w:lineRule="auto"/>
        <w:ind w:firstLine="620" w:firstLineChars="200"/>
        <w:jc w:val="right"/>
        <w:rPr>
          <w:rFonts w:hint="eastAsia" w:ascii="仿宋" w:hAnsi="仿宋" w:eastAsia="仿宋"/>
          <w:color w:val="000000"/>
          <w:spacing w:val="15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15"/>
          <w:sz w:val="28"/>
          <w:szCs w:val="28"/>
        </w:rPr>
        <w:t xml:space="preserve">合同审查人（签字）：             </w:t>
      </w:r>
    </w:p>
    <w:p>
      <w:pPr>
        <w:spacing w:after="120" w:afterLines="50" w:line="360" w:lineRule="auto"/>
        <w:ind w:firstLine="620" w:firstLineChars="200"/>
        <w:jc w:val="right"/>
        <w:rPr>
          <w:rFonts w:hint="eastAsia" w:ascii="仿宋" w:hAnsi="仿宋" w:eastAsia="仿宋"/>
          <w:color w:val="000000"/>
          <w:spacing w:val="15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15"/>
          <w:sz w:val="28"/>
          <w:szCs w:val="28"/>
        </w:rPr>
        <w:t xml:space="preserve">    </w:t>
      </w:r>
      <w:r>
        <w:rPr>
          <w:rFonts w:ascii="仿宋" w:hAnsi="仿宋" w:eastAsia="仿宋"/>
          <w:color w:val="000000"/>
          <w:spacing w:val="15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pacing w:val="15"/>
          <w:sz w:val="28"/>
          <w:szCs w:val="28"/>
        </w:rPr>
        <w:t xml:space="preserve">   </w:t>
      </w:r>
      <w:r>
        <w:rPr>
          <w:rFonts w:ascii="仿宋" w:hAnsi="仿宋" w:eastAsia="仿宋"/>
          <w:color w:val="000000"/>
          <w:spacing w:val="15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pacing w:val="15"/>
          <w:sz w:val="28"/>
          <w:szCs w:val="28"/>
        </w:rPr>
        <w:t xml:space="preserve">   </w:t>
      </w:r>
      <w:r>
        <w:rPr>
          <w:rFonts w:ascii="仿宋" w:hAnsi="仿宋" w:eastAsia="仿宋"/>
          <w:color w:val="000000"/>
          <w:spacing w:val="15"/>
          <w:sz w:val="28"/>
          <w:szCs w:val="28"/>
        </w:rPr>
        <w:t>日</w:t>
      </w:r>
    </w:p>
    <w:p>
      <w:pPr>
        <w:spacing w:after="120" w:afterLines="50" w:line="360" w:lineRule="auto"/>
        <w:ind w:firstLine="540" w:firstLineChars="200"/>
        <w:rPr>
          <w:rFonts w:hint="eastAsia" w:ascii="仿宋" w:hAnsi="仿宋" w:eastAsia="仿宋"/>
          <w:color w:val="000000"/>
          <w:spacing w:val="15"/>
          <w:sz w:val="24"/>
          <w:szCs w:val="24"/>
        </w:rPr>
      </w:pPr>
    </w:p>
    <w:p>
      <w:pPr>
        <w:spacing w:after="120" w:afterLines="50" w:line="360" w:lineRule="auto"/>
        <w:ind w:firstLine="540" w:firstLineChars="200"/>
        <w:rPr>
          <w:rFonts w:hint="eastAsia" w:ascii="仿宋" w:hAnsi="仿宋" w:eastAsia="仿宋"/>
          <w:color w:val="000000"/>
          <w:spacing w:val="15"/>
          <w:sz w:val="24"/>
          <w:szCs w:val="24"/>
        </w:rPr>
      </w:pPr>
    </w:p>
    <w:p>
      <w:pPr>
        <w:spacing w:after="120" w:afterLines="50" w:line="360" w:lineRule="auto"/>
        <w:rPr>
          <w:rFonts w:hint="eastAsia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15"/>
          <w:sz w:val="24"/>
          <w:szCs w:val="24"/>
        </w:rPr>
        <w:t>注：合同审查人原则上应为项目所在二级单位（学院）的科研副院长、学术委员会主任或科研秘书。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9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2026-01-19T03:21:58Z</dcterms:created>
  <dc:creator>Administrator</dc:creator>
  <cp:lastModifiedBy>张同刚</cp:lastModifiedBy>
  <dcterms:modified xsi:type="dcterms:W3CDTF">2026-01-19T03:22:04Z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606ED86B817943A69A42682B0CD346A5</vt:lpwstr>
  </property>
</Properties>
</file>