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申请书所填写的内容属实；申请人及课题组成员的政治和业务素质适合承担本课题的研究工作；</w:t>
            </w:r>
            <w:r>
              <w:rPr>
                <w:rFonts w:hint="eastAsia"/>
                <w:color w:val="000000"/>
                <w:lang w:val="en-US" w:eastAsia="zh-CN"/>
              </w:rPr>
              <w:t>若立项，</w:t>
            </w:r>
            <w:r>
              <w:rPr>
                <w:rFonts w:hint="eastAsia"/>
                <w:color w:val="000000"/>
              </w:rPr>
              <w:t>本单位能</w:t>
            </w:r>
            <w:r>
              <w:rPr>
                <w:rFonts w:hint="eastAsia"/>
                <w:color w:val="000000"/>
                <w:lang w:val="en-US" w:eastAsia="zh-CN"/>
              </w:rPr>
              <w:t>够</w:t>
            </w:r>
            <w:r>
              <w:rPr>
                <w:rFonts w:hint="eastAsia"/>
                <w:color w:val="000000"/>
              </w:rPr>
              <w:t>提供完成本课题所需的时间和条件；本单位</w:t>
            </w:r>
            <w:bookmarkStart w:id="1" w:name="_GoBack"/>
            <w:bookmarkEnd w:id="1"/>
            <w:r>
              <w:rPr>
                <w:rFonts w:hint="eastAsia"/>
                <w:color w:val="000000"/>
              </w:rPr>
              <w:t>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135AD0"/>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1692</Words>
  <Characters>1726</Characters>
  <Lines>26</Lines>
  <Paragraphs>7</Paragraphs>
  <TotalTime>1</TotalTime>
  <ScaleCrop>false</ScaleCrop>
  <LinksUpToDate>false</LinksUpToDate>
  <CharactersWithSpaces>2079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马建菊</cp:lastModifiedBy>
  <cp:lastPrinted>2026-05-01T09:49:00Z</cp:lastPrinted>
  <dcterms:modified xsi:type="dcterms:W3CDTF">2026-05-08T03:33:06Z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E0365F29E7A2C7B25E25CA69E52FDFB7_43</vt:lpwstr>
  </property>
  <property fmtid="{D5CDD505-2E9C-101B-9397-08002B2CF9AE}" pid="4" name="KSOTemplateDocerSaveRecord">
    <vt:lpwstr>eyJoZGlkIjoiZTRlZjlkMTA3Njg2ZDIyZDJhMzgyNjc2ZGQwYTA2MDIiLCJ1c2VySWQiOiIxNzUxNTEzNzE1In0=</vt:lpwstr>
  </property>
</Properties>
</file>