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3AEE">
      <w:pPr>
        <w:spacing w:before="143" w:line="219" w:lineRule="auto"/>
        <w:ind w:left="1885" w:firstLine="887" w:firstLineChars="200"/>
        <w:jc w:val="both"/>
        <w:rPr>
          <w:rFonts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val="en-US" w:eastAsia="zh-CN"/>
        </w:rPr>
        <w:t>泰山文化研究开放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课题</w:t>
      </w:r>
      <w:r>
        <w:rPr>
          <w:rFonts w:hint="eastAsia" w:ascii="宋体" w:hAnsi="宋体" w:eastAsia="宋体" w:cs="宋体"/>
          <w:b/>
          <w:bCs/>
          <w:spacing w:val="1"/>
          <w:sz w:val="44"/>
          <w:szCs w:val="44"/>
          <w:lang w:val="en-US" w:eastAsia="zh-CN"/>
        </w:rPr>
        <w:t>结项申请</w:t>
      </w:r>
      <w:r>
        <w:rPr>
          <w:rFonts w:ascii="宋体" w:hAnsi="宋体" w:eastAsia="宋体" w:cs="宋体"/>
          <w:b/>
          <w:bCs/>
          <w:spacing w:val="1"/>
          <w:sz w:val="44"/>
          <w:szCs w:val="44"/>
        </w:rPr>
        <w:t>汇总表</w:t>
      </w:r>
    </w:p>
    <w:p w14:paraId="68857736">
      <w:pPr>
        <w:pStyle w:val="2"/>
        <w:spacing w:line="313" w:lineRule="auto"/>
      </w:pPr>
    </w:p>
    <w:p w14:paraId="71C29F08">
      <w:pPr>
        <w:spacing w:before="111" w:line="225" w:lineRule="auto"/>
        <w:ind w:firstLine="60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</w:rPr>
        <w:t xml:space="preserve">推荐单位：                  </w:t>
      </w: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10"/>
          <w:position w:val="-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position w:val="4"/>
          <w:sz w:val="28"/>
          <w:szCs w:val="28"/>
        </w:rPr>
        <w:t>联系人及电话：</w:t>
      </w:r>
    </w:p>
    <w:p w14:paraId="1C16DDC7">
      <w:pPr>
        <w:spacing w:line="49" w:lineRule="exact"/>
      </w:pPr>
    </w:p>
    <w:tbl>
      <w:tblPr>
        <w:tblStyle w:val="8"/>
        <w:tblW w:w="1390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4691"/>
        <w:gridCol w:w="1867"/>
        <w:gridCol w:w="2213"/>
        <w:gridCol w:w="1787"/>
        <w:gridCol w:w="2019"/>
      </w:tblGrid>
      <w:tr w14:paraId="2ECA2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6B90A0B9">
            <w:pPr>
              <w:pStyle w:val="7"/>
              <w:spacing w:before="265" w:line="221" w:lineRule="auto"/>
              <w:ind w:left="8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序号</w:t>
            </w:r>
          </w:p>
        </w:tc>
        <w:tc>
          <w:tcPr>
            <w:tcW w:w="4691" w:type="dxa"/>
            <w:vAlign w:val="top"/>
          </w:tcPr>
          <w:p w14:paraId="354EDB03">
            <w:pPr>
              <w:pStyle w:val="7"/>
              <w:spacing w:before="265" w:line="221" w:lineRule="auto"/>
              <w:ind w:left="728" w:firstLine="807" w:firstLineChars="3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课题名称</w:t>
            </w:r>
          </w:p>
        </w:tc>
        <w:tc>
          <w:tcPr>
            <w:tcW w:w="1867" w:type="dxa"/>
            <w:vAlign w:val="top"/>
          </w:tcPr>
          <w:p w14:paraId="1BD593D1">
            <w:pPr>
              <w:pStyle w:val="7"/>
              <w:spacing w:before="263" w:line="219" w:lineRule="auto"/>
              <w:ind w:left="150" w:firstLine="287" w:firstLineChars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3"/>
                <w:sz w:val="28"/>
                <w:szCs w:val="28"/>
              </w:rPr>
              <w:t>负责人</w:t>
            </w:r>
          </w:p>
        </w:tc>
        <w:tc>
          <w:tcPr>
            <w:tcW w:w="2213" w:type="dxa"/>
            <w:vAlign w:val="top"/>
          </w:tcPr>
          <w:p w14:paraId="6ADFE6CD">
            <w:pPr>
              <w:pStyle w:val="7"/>
              <w:spacing w:before="264" w:line="220" w:lineRule="auto"/>
              <w:ind w:left="281" w:firstLine="267" w:firstLineChars="10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7"/>
                <w:sz w:val="28"/>
                <w:szCs w:val="28"/>
                <w:lang w:val="en-US" w:eastAsia="zh-CN"/>
              </w:rPr>
              <w:t>推荐</w:t>
            </w:r>
            <w:r>
              <w:rPr>
                <w:b/>
                <w:bCs/>
                <w:spacing w:val="-7"/>
                <w:sz w:val="28"/>
                <w:szCs w:val="28"/>
              </w:rPr>
              <w:t>单位</w:t>
            </w:r>
          </w:p>
        </w:tc>
        <w:tc>
          <w:tcPr>
            <w:tcW w:w="1787" w:type="dxa"/>
            <w:vAlign w:val="top"/>
          </w:tcPr>
          <w:p w14:paraId="32EA37FF">
            <w:pPr>
              <w:pStyle w:val="7"/>
              <w:spacing w:before="265" w:line="221" w:lineRule="auto"/>
              <w:ind w:left="203"/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课题类型</w:t>
            </w:r>
          </w:p>
        </w:tc>
        <w:tc>
          <w:tcPr>
            <w:tcW w:w="2019" w:type="dxa"/>
            <w:vAlign w:val="top"/>
          </w:tcPr>
          <w:p w14:paraId="253D9D40">
            <w:pPr>
              <w:pStyle w:val="7"/>
              <w:spacing w:before="265" w:line="221" w:lineRule="auto"/>
              <w:ind w:left="2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</w:tr>
      <w:tr w14:paraId="5B6B86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14D61CC5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1E8B67D9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5384D1E3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1DB549C4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57647F04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45FA132A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35270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7716A7F0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3AB806FD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06137D70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392AE4AD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4AF78F3B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410E489E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4404F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082ADF89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495E075D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24EED3B2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479F9F3B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49B27A6B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2F2BF767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1DA8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54EC3D9B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18B34D5A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1E68FE7B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15B32000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2225DA03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2F30859E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1BFF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37933A0F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0B18F246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5694CB95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348A9414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56DB6106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68F940F5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14:paraId="46D6A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323" w:type="dxa"/>
            <w:vAlign w:val="top"/>
          </w:tcPr>
          <w:p w14:paraId="7347A798">
            <w:pPr>
              <w:pStyle w:val="7"/>
              <w:spacing w:before="265" w:line="221" w:lineRule="auto"/>
              <w:ind w:left="89"/>
              <w:rPr>
                <w:b/>
                <w:bCs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  <w:vAlign w:val="top"/>
          </w:tcPr>
          <w:p w14:paraId="4B88AE83">
            <w:pPr>
              <w:pStyle w:val="7"/>
              <w:spacing w:before="265" w:line="221" w:lineRule="auto"/>
              <w:ind w:left="728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1867" w:type="dxa"/>
            <w:vAlign w:val="top"/>
          </w:tcPr>
          <w:p w14:paraId="543262FD">
            <w:pPr>
              <w:pStyle w:val="7"/>
              <w:spacing w:before="263" w:line="219" w:lineRule="auto"/>
              <w:ind w:left="150"/>
              <w:rPr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2213" w:type="dxa"/>
            <w:vAlign w:val="top"/>
          </w:tcPr>
          <w:p w14:paraId="2D56F946">
            <w:pPr>
              <w:pStyle w:val="7"/>
              <w:spacing w:before="264" w:line="220" w:lineRule="auto"/>
              <w:ind w:left="281" w:firstLine="267" w:firstLineChars="100"/>
              <w:rPr>
                <w:b/>
                <w:bCs/>
                <w:spacing w:val="-7"/>
                <w:sz w:val="28"/>
                <w:szCs w:val="28"/>
              </w:rPr>
            </w:pPr>
          </w:p>
        </w:tc>
        <w:tc>
          <w:tcPr>
            <w:tcW w:w="1787" w:type="dxa"/>
            <w:vAlign w:val="top"/>
          </w:tcPr>
          <w:p w14:paraId="35DFF59A">
            <w:pPr>
              <w:pStyle w:val="7"/>
              <w:spacing w:before="265" w:line="221" w:lineRule="auto"/>
              <w:ind w:left="203"/>
              <w:rPr>
                <w:b/>
                <w:bCs/>
                <w:spacing w:val="-6"/>
                <w:sz w:val="28"/>
                <w:szCs w:val="28"/>
              </w:rPr>
            </w:pPr>
          </w:p>
        </w:tc>
        <w:tc>
          <w:tcPr>
            <w:tcW w:w="2019" w:type="dxa"/>
            <w:vAlign w:val="top"/>
          </w:tcPr>
          <w:p w14:paraId="356E1E7D">
            <w:pPr>
              <w:pStyle w:val="7"/>
              <w:spacing w:before="265" w:line="221" w:lineRule="auto"/>
              <w:ind w:left="264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88AB9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0315"/>
    <w:rsid w:val="12E74A3D"/>
    <w:rsid w:val="549A43FC"/>
    <w:rsid w:val="636D5301"/>
    <w:rsid w:val="7A9E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纯文本1"/>
    <w:qFormat/>
    <w:uiPriority w:val="0"/>
    <w:pPr>
      <w:widowControl w:val="0"/>
      <w:suppressAutoHyphens/>
      <w:bidi w:val="0"/>
      <w:jc w:val="both"/>
    </w:pPr>
    <w:rPr>
      <w:rFonts w:ascii="宋体" w:hAnsi="宋体" w:eastAsia="宋体" w:cs="Courier New"/>
      <w:color w:val="auto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6</TotalTime>
  <ScaleCrop>false</ScaleCrop>
  <LinksUpToDate>false</LinksUpToDate>
  <CharactersWithSpaces>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2026-05-29T02:29:00Z</dcterms:created>
  <dc:creator>Administrator</dc:creator>
  <cp:lastModifiedBy>高山仰止</cp:lastModifiedBy>
  <cp:lastPrinted>2026-07-06T00:43:00Z</cp:lastPrinted>
  <dcterms:modified xsi:type="dcterms:W3CDTF">2026-07-06T00:46:21Z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eyJoZGlkIjoiZGQzMzVmN2VjMDUxYmQxMGExZTcyNjJmMzBlYzJhY2UiLCJ1c2VySWQiOiI3NDYyNTIwNTQifQ==</vt:lpwstr>
  </property>
  <property fmtid="{D5CDD505-2E9C-101B-9397-08002B2CF9AE}" pid="4" name="ICV">
    <vt:lpwstr>8AF9B55174DB46ED934810B3E7C88607_13</vt:lpwstr>
  </property>
</Properties>
</file>