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78" w:rsidRPr="005A6CA3" w:rsidRDefault="009B2478" w:rsidP="009B2478">
      <w:pPr>
        <w:pStyle w:val="Heading310"/>
        <w:keepNext/>
        <w:keepLines/>
        <w:spacing w:after="340" w:line="240" w:lineRule="auto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bookmarkStart w:id="0" w:name="bookmark19"/>
      <w:bookmarkStart w:id="1" w:name="bookmark20"/>
      <w:bookmarkStart w:id="2" w:name="bookmark21"/>
      <w:r w:rsidRPr="005A6CA3">
        <w:rPr>
          <w:rFonts w:asciiTheme="minorEastAsia" w:eastAsiaTheme="minorEastAsia" w:hAnsiTheme="minorEastAsia" w:hint="eastAsia"/>
          <w:sz w:val="28"/>
          <w:szCs w:val="28"/>
          <w:lang w:eastAsia="zh-CN"/>
        </w:rPr>
        <w:t>附件1</w:t>
      </w:r>
    </w:p>
    <w:p w:rsidR="009B2478" w:rsidRPr="005A6CA3" w:rsidRDefault="009B2478" w:rsidP="009B2478">
      <w:pPr>
        <w:pStyle w:val="Heading310"/>
        <w:keepNext/>
        <w:keepLines/>
        <w:spacing w:after="340" w:line="240" w:lineRule="auto"/>
        <w:rPr>
          <w:rFonts w:asciiTheme="minorEastAsia" w:eastAsiaTheme="minorEastAsia" w:hAnsiTheme="minorEastAsia"/>
          <w:sz w:val="28"/>
          <w:szCs w:val="28"/>
        </w:rPr>
      </w:pPr>
      <w:r w:rsidRPr="005A6CA3">
        <w:rPr>
          <w:rFonts w:asciiTheme="minorEastAsia" w:eastAsiaTheme="minorEastAsia" w:hAnsiTheme="minorEastAsia" w:cs="宋体" w:hint="eastAsia"/>
          <w:sz w:val="28"/>
          <w:szCs w:val="28"/>
        </w:rPr>
        <w:t>第十四届中华人民共和国学生运动会科学论文</w:t>
      </w:r>
    </w:p>
    <w:p w:rsidR="009B2478" w:rsidRPr="005A6CA3" w:rsidRDefault="009B2478" w:rsidP="009B2478">
      <w:pPr>
        <w:pStyle w:val="Heading310"/>
        <w:keepNext/>
        <w:keepLines/>
        <w:spacing w:after="740" w:line="240" w:lineRule="auto"/>
        <w:rPr>
          <w:rFonts w:asciiTheme="minorEastAsia" w:eastAsiaTheme="minorEastAsia" w:hAnsiTheme="minorEastAsia"/>
          <w:sz w:val="28"/>
          <w:szCs w:val="28"/>
        </w:rPr>
      </w:pPr>
      <w:bookmarkStart w:id="3" w:name="bookmark22"/>
      <w:bookmarkStart w:id="4" w:name="bookmark23"/>
      <w:bookmarkStart w:id="5" w:name="bookmark24"/>
      <w:r w:rsidRPr="005A6CA3">
        <w:rPr>
          <w:rFonts w:asciiTheme="minorEastAsia" w:eastAsiaTheme="minorEastAsia" w:hAnsiTheme="minorEastAsia" w:cs="宋体" w:hint="eastAsia"/>
          <w:sz w:val="28"/>
          <w:szCs w:val="28"/>
        </w:rPr>
        <w:t>报告会论文选题指南</w:t>
      </w:r>
      <w:bookmarkEnd w:id="3"/>
      <w:bookmarkEnd w:id="4"/>
      <w:bookmarkEnd w:id="5"/>
    </w:p>
    <w:p w:rsidR="009B2478" w:rsidRPr="005A6CA3" w:rsidRDefault="009B2478" w:rsidP="009B2478">
      <w:pPr>
        <w:pStyle w:val="Bodytext10"/>
        <w:spacing w:after="120" w:line="624" w:lineRule="exact"/>
        <w:ind w:left="260" w:firstLine="360"/>
        <w:rPr>
          <w:rFonts w:asciiTheme="minorEastAsia" w:eastAsiaTheme="minorEastAsia" w:hAnsiTheme="minorEastAsia" w:cs="宋体"/>
        </w:rPr>
      </w:pPr>
      <w:r w:rsidRPr="005A6CA3">
        <w:rPr>
          <w:rFonts w:asciiTheme="minorEastAsia" w:eastAsiaTheme="minorEastAsia" w:hAnsiTheme="minorEastAsia" w:cs="宋体" w:hint="eastAsia"/>
        </w:rPr>
        <w:t>本指南确定的是中国学校体育与健康教育领域的重要研究方向，所列出的条目是研究领域，供选题时参考，非论文的具体题目。</w:t>
      </w:r>
    </w:p>
    <w:p w:rsidR="009B2478" w:rsidRPr="005A6CA3" w:rsidRDefault="009B2478" w:rsidP="009B2478">
      <w:pPr>
        <w:pStyle w:val="Bodytext10"/>
        <w:spacing w:after="120" w:line="624" w:lineRule="exact"/>
        <w:ind w:firstLine="720"/>
        <w:rPr>
          <w:rFonts w:asciiTheme="minorEastAsia" w:eastAsiaTheme="minorEastAsia" w:hAnsiTheme="minorEastAsia" w:cs="宋体"/>
        </w:rPr>
      </w:pPr>
      <w:bookmarkStart w:id="6" w:name="bookmark25"/>
      <w:r w:rsidRPr="005A6CA3">
        <w:rPr>
          <w:rFonts w:asciiTheme="minorEastAsia" w:eastAsiaTheme="minorEastAsia" w:hAnsiTheme="minorEastAsia" w:cs="宋体" w:hint="eastAsia"/>
        </w:rPr>
        <w:t>一</w:t>
      </w:r>
      <w:bookmarkEnd w:id="6"/>
      <w:r w:rsidRPr="005A6CA3">
        <w:rPr>
          <w:rFonts w:asciiTheme="minorEastAsia" w:eastAsiaTheme="minorEastAsia" w:hAnsiTheme="minorEastAsia" w:cs="宋体" w:hint="eastAsia"/>
        </w:rPr>
        <w:t>、学校体育理论与学校体育史研究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line="624" w:lineRule="exact"/>
        <w:ind w:firstLine="720"/>
        <w:rPr>
          <w:rFonts w:asciiTheme="minorEastAsia" w:eastAsiaTheme="minorEastAsia" w:hAnsiTheme="minorEastAsia" w:cs="宋体"/>
        </w:rPr>
      </w:pPr>
      <w:bookmarkStart w:id="7" w:name="bookmark26"/>
      <w:bookmarkEnd w:id="7"/>
      <w:r w:rsidRPr="005A6CA3">
        <w:rPr>
          <w:rFonts w:asciiTheme="minorEastAsia" w:eastAsiaTheme="minorEastAsia" w:hAnsiTheme="minorEastAsia" w:cs="宋体" w:hint="eastAsia"/>
        </w:rPr>
        <w:t>新中国</w:t>
      </w:r>
      <w:r w:rsidRPr="005A6CA3">
        <w:rPr>
          <w:rFonts w:asciiTheme="minorEastAsia" w:eastAsiaTheme="minorEastAsia" w:hAnsiTheme="minorEastAsia" w:cs="宋体"/>
        </w:rPr>
        <w:t>70</w:t>
      </w:r>
      <w:r w:rsidRPr="005A6CA3">
        <w:rPr>
          <w:rFonts w:asciiTheme="minorEastAsia" w:eastAsiaTheme="minorEastAsia" w:hAnsiTheme="minorEastAsia" w:cs="宋体" w:hint="eastAsia"/>
        </w:rPr>
        <w:t>年、改革开放</w:t>
      </w:r>
      <w:r w:rsidRPr="005A6CA3">
        <w:rPr>
          <w:rFonts w:asciiTheme="minorEastAsia" w:eastAsiaTheme="minorEastAsia" w:hAnsiTheme="minorEastAsia" w:cs="宋体"/>
        </w:rPr>
        <w:t>40</w:t>
      </w:r>
      <w:r w:rsidRPr="005A6CA3">
        <w:rPr>
          <w:rFonts w:asciiTheme="minorEastAsia" w:eastAsiaTheme="minorEastAsia" w:hAnsiTheme="minorEastAsia" w:cs="宋体" w:hint="eastAsia"/>
        </w:rPr>
        <w:t>年以来中国学校体育发展；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line="624" w:lineRule="exact"/>
        <w:ind w:firstLine="720"/>
        <w:rPr>
          <w:rFonts w:asciiTheme="minorEastAsia" w:eastAsiaTheme="minorEastAsia" w:hAnsiTheme="minorEastAsia" w:cs="宋体"/>
        </w:rPr>
      </w:pPr>
      <w:bookmarkStart w:id="8" w:name="bookmark27"/>
      <w:bookmarkEnd w:id="8"/>
      <w:r w:rsidRPr="005A6CA3">
        <w:rPr>
          <w:rFonts w:asciiTheme="minorEastAsia" w:eastAsiaTheme="minorEastAsia" w:hAnsiTheme="minorEastAsia" w:cs="宋体" w:hint="eastAsia"/>
        </w:rPr>
        <w:t>学校体育治理体系与治理能力现代化；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line="624" w:lineRule="exact"/>
        <w:ind w:firstLine="720"/>
        <w:rPr>
          <w:rFonts w:asciiTheme="minorEastAsia" w:eastAsiaTheme="minorEastAsia" w:hAnsiTheme="minorEastAsia" w:cs="宋体"/>
        </w:rPr>
      </w:pPr>
      <w:bookmarkStart w:id="9" w:name="bookmark28"/>
      <w:bookmarkEnd w:id="9"/>
      <w:r w:rsidRPr="005A6CA3">
        <w:rPr>
          <w:rFonts w:asciiTheme="minorEastAsia" w:eastAsiaTheme="minorEastAsia" w:hAnsiTheme="minorEastAsia" w:cs="宋体" w:hint="eastAsia"/>
        </w:rPr>
        <w:t>新时代中国特色学校体育理念目标与建设路径；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line="624" w:lineRule="exact"/>
        <w:ind w:firstLine="720"/>
        <w:rPr>
          <w:rFonts w:asciiTheme="minorEastAsia" w:eastAsiaTheme="minorEastAsia" w:hAnsiTheme="minorEastAsia" w:cs="宋体"/>
        </w:rPr>
      </w:pPr>
      <w:bookmarkStart w:id="10" w:name="bookmark29"/>
      <w:bookmarkEnd w:id="10"/>
      <w:r w:rsidRPr="005A6CA3">
        <w:rPr>
          <w:rFonts w:asciiTheme="minorEastAsia" w:eastAsiaTheme="minorEastAsia" w:hAnsiTheme="minorEastAsia" w:cs="宋体" w:hint="eastAsia"/>
        </w:rPr>
        <w:t>学校体育与健康中国、体育强国建设；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line="624" w:lineRule="exact"/>
        <w:ind w:firstLine="720"/>
        <w:rPr>
          <w:rFonts w:asciiTheme="minorEastAsia" w:eastAsiaTheme="minorEastAsia" w:hAnsiTheme="minorEastAsia" w:cs="宋体"/>
        </w:rPr>
      </w:pPr>
      <w:bookmarkStart w:id="11" w:name="bookmark30"/>
      <w:bookmarkEnd w:id="11"/>
      <w:r w:rsidRPr="005A6CA3">
        <w:rPr>
          <w:rFonts w:asciiTheme="minorEastAsia" w:eastAsiaTheme="minorEastAsia" w:hAnsiTheme="minorEastAsia" w:cs="宋体" w:hint="eastAsia"/>
        </w:rPr>
        <w:t>学校体育与体育产业、人力资源强国建设；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line="624" w:lineRule="exact"/>
        <w:ind w:firstLine="720"/>
        <w:rPr>
          <w:rFonts w:asciiTheme="minorEastAsia" w:eastAsiaTheme="minorEastAsia" w:hAnsiTheme="minorEastAsia" w:cs="宋体"/>
        </w:rPr>
      </w:pPr>
      <w:bookmarkStart w:id="12" w:name="bookmark31"/>
      <w:bookmarkEnd w:id="12"/>
      <w:r w:rsidRPr="005A6CA3">
        <w:rPr>
          <w:rFonts w:asciiTheme="minorEastAsia" w:eastAsiaTheme="minorEastAsia" w:hAnsiTheme="minorEastAsia" w:cs="宋体" w:hint="eastAsia"/>
        </w:rPr>
        <w:t>学校体育区域一体化发展；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line="624" w:lineRule="exact"/>
        <w:ind w:firstLine="720"/>
        <w:rPr>
          <w:rFonts w:asciiTheme="minorEastAsia" w:eastAsiaTheme="minorEastAsia" w:hAnsiTheme="minorEastAsia" w:cs="宋体"/>
        </w:rPr>
      </w:pPr>
      <w:bookmarkStart w:id="13" w:name="bookmark32"/>
      <w:bookmarkEnd w:id="13"/>
      <w:r w:rsidRPr="005A6CA3">
        <w:rPr>
          <w:rFonts w:asciiTheme="minorEastAsia" w:eastAsiaTheme="minorEastAsia" w:hAnsiTheme="minorEastAsia" w:cs="宋体" w:hint="eastAsia"/>
        </w:rPr>
        <w:t>学校体育与竞技体育、社区体育、家庭体育；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line="624" w:lineRule="exact"/>
        <w:ind w:firstLine="720"/>
        <w:rPr>
          <w:rFonts w:asciiTheme="minorEastAsia" w:eastAsiaTheme="minorEastAsia" w:hAnsiTheme="minorEastAsia" w:cs="宋体"/>
        </w:rPr>
      </w:pPr>
      <w:bookmarkStart w:id="14" w:name="bookmark33"/>
      <w:bookmarkEnd w:id="14"/>
      <w:r w:rsidRPr="005A6CA3">
        <w:rPr>
          <w:rFonts w:asciiTheme="minorEastAsia" w:eastAsiaTheme="minorEastAsia" w:hAnsiTheme="minorEastAsia" w:cs="宋体" w:hint="eastAsia"/>
        </w:rPr>
        <w:t>学校体育学科发展理论；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156"/>
        </w:tabs>
        <w:spacing w:after="220" w:line="624" w:lineRule="exact"/>
        <w:ind w:firstLine="720"/>
        <w:rPr>
          <w:rFonts w:asciiTheme="minorEastAsia" w:eastAsiaTheme="minorEastAsia" w:hAnsiTheme="minorEastAsia" w:cs="宋体"/>
        </w:rPr>
        <w:sectPr w:rsidR="009B2478" w:rsidRPr="005A6CA3" w:rsidSect="005A6CA3">
          <w:footerReference w:type="default" r:id="rId7"/>
          <w:footerReference w:type="first" r:id="rId8"/>
          <w:pgSz w:w="11900" w:h="16840"/>
          <w:pgMar w:top="1588" w:right="1134" w:bottom="1134" w:left="1134" w:header="0" w:footer="3" w:gutter="0"/>
          <w:pgNumType w:start="5"/>
          <w:cols w:space="720"/>
          <w:noEndnote/>
          <w:titlePg/>
          <w:docGrid w:linePitch="360"/>
        </w:sectPr>
      </w:pPr>
      <w:bookmarkStart w:id="15" w:name="bookmark34"/>
      <w:bookmarkEnd w:id="15"/>
      <w:r w:rsidRPr="005A6CA3">
        <w:rPr>
          <w:rFonts w:asciiTheme="minorEastAsia" w:eastAsiaTheme="minorEastAsia" w:hAnsiTheme="minorEastAsia" w:cs="宋体" w:hint="eastAsia"/>
        </w:rPr>
        <w:t>学校体育史、课程发展史。</w:t>
      </w:r>
    </w:p>
    <w:p w:rsidR="009B2478" w:rsidRPr="005A6CA3" w:rsidRDefault="009B2478" w:rsidP="009B2478">
      <w:pPr>
        <w:pStyle w:val="Bodytext10"/>
        <w:tabs>
          <w:tab w:val="left" w:pos="1501"/>
        </w:tabs>
        <w:spacing w:after="400" w:line="240" w:lineRule="auto"/>
        <w:ind w:firstLine="0"/>
        <w:rPr>
          <w:rFonts w:asciiTheme="minorEastAsia" w:eastAsiaTheme="minorEastAsia" w:hAnsiTheme="minorEastAsia" w:cs="宋体"/>
          <w:lang w:eastAsia="zh-CN"/>
        </w:rPr>
      </w:pPr>
      <w:r w:rsidRPr="005A6CA3">
        <w:rPr>
          <w:rFonts w:asciiTheme="minorEastAsia" w:eastAsiaTheme="minorEastAsia" w:hAnsiTheme="minorEastAsia" w:cs="宋体" w:hint="eastAsia"/>
          <w:lang w:eastAsia="zh-CN"/>
        </w:rPr>
        <w:lastRenderedPageBreak/>
        <w:t xml:space="preserve">      二、</w:t>
      </w:r>
      <w:r w:rsidRPr="005A6CA3">
        <w:rPr>
          <w:rFonts w:asciiTheme="minorEastAsia" w:eastAsiaTheme="minorEastAsia" w:hAnsiTheme="minorEastAsia" w:cs="宋体" w:hint="eastAsia"/>
        </w:rPr>
        <w:t>体育与健康课程与教学研究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16" w:name="bookmark36"/>
      <w:bookmarkEnd w:id="16"/>
      <w:r w:rsidRPr="005A6CA3">
        <w:rPr>
          <w:rFonts w:asciiTheme="minorEastAsia" w:eastAsiaTheme="minorEastAsia" w:hAnsiTheme="minorEastAsia" w:cs="宋体" w:hint="eastAsia"/>
        </w:rPr>
        <w:t>学校体育与健康课程改革的目标体系和框架结构；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17" w:name="bookmark37"/>
      <w:bookmarkEnd w:id="17"/>
      <w:r w:rsidRPr="005A6CA3">
        <w:rPr>
          <w:rFonts w:asciiTheme="minorEastAsia" w:eastAsiaTheme="minorEastAsia" w:hAnsiTheme="minorEastAsia" w:cs="宋体" w:hint="eastAsia"/>
        </w:rPr>
        <w:t>大、中、小、幼学校体育与健康课程整体构建；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18" w:name="bookmark38"/>
      <w:bookmarkEnd w:id="18"/>
      <w:r w:rsidRPr="005A6CA3">
        <w:rPr>
          <w:rFonts w:asciiTheme="minorEastAsia" w:eastAsiaTheme="minorEastAsia" w:hAnsiTheme="minorEastAsia" w:cs="宋体" w:hint="eastAsia"/>
        </w:rPr>
        <w:t>不同类型普通高等教育体育课程特色；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19" w:name="bookmark39"/>
      <w:bookmarkEnd w:id="19"/>
      <w:r w:rsidRPr="005A6CA3">
        <w:rPr>
          <w:rFonts w:asciiTheme="minorEastAsia" w:eastAsiaTheme="minorEastAsia" w:hAnsiTheme="minorEastAsia" w:cs="宋体" w:hint="eastAsia"/>
        </w:rPr>
        <w:t>民族、地方特色与校本课程开发与实施；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20" w:name="bookmark40"/>
      <w:bookmarkEnd w:id="20"/>
      <w:r w:rsidRPr="005A6CA3">
        <w:rPr>
          <w:rFonts w:asciiTheme="minorEastAsia" w:eastAsiaTheme="minorEastAsia" w:hAnsiTheme="minorEastAsia" w:cs="宋体" w:hint="eastAsia"/>
        </w:rPr>
        <w:t>高校体育教育专业课程体系构建；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21" w:name="bookmark41"/>
      <w:bookmarkEnd w:id="21"/>
      <w:r w:rsidRPr="005A6CA3">
        <w:rPr>
          <w:rFonts w:asciiTheme="minorEastAsia" w:eastAsiaTheme="minorEastAsia" w:hAnsiTheme="minorEastAsia" w:cs="宋体" w:hint="eastAsia"/>
        </w:rPr>
        <w:t>大数据时代体育教学的变革与发展；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22" w:name="bookmark42"/>
      <w:bookmarkEnd w:id="22"/>
      <w:r w:rsidRPr="005A6CA3">
        <w:rPr>
          <w:rFonts w:asciiTheme="minorEastAsia" w:eastAsiaTheme="minorEastAsia" w:hAnsiTheme="minorEastAsia" w:cs="宋体" w:hint="eastAsia"/>
        </w:rPr>
        <w:t>体育教学模式、质量监测与评价创新；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23" w:name="bookmark43"/>
      <w:bookmarkEnd w:id="23"/>
      <w:r w:rsidRPr="005A6CA3">
        <w:rPr>
          <w:rFonts w:asciiTheme="minorEastAsia" w:eastAsiaTheme="minorEastAsia" w:hAnsiTheme="minorEastAsia" w:cs="宋体" w:hint="eastAsia"/>
        </w:rPr>
        <w:t>不同运动负荷在体育与健康课堂教学中的科学应用；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24" w:name="bookmark44"/>
      <w:bookmarkEnd w:id="24"/>
      <w:r w:rsidRPr="005A6CA3">
        <w:rPr>
          <w:rFonts w:asciiTheme="minorEastAsia" w:eastAsiaTheme="minorEastAsia" w:hAnsiTheme="minorEastAsia" w:cs="宋体" w:hint="eastAsia"/>
        </w:rPr>
        <w:t>普通学生体育运动水平等级评定标准；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400" w:line="240" w:lineRule="auto"/>
        <w:ind w:firstLine="820"/>
        <w:rPr>
          <w:rFonts w:asciiTheme="minorEastAsia" w:eastAsiaTheme="minorEastAsia" w:hAnsiTheme="minorEastAsia" w:cs="宋体"/>
        </w:rPr>
      </w:pPr>
      <w:bookmarkStart w:id="25" w:name="bookmark45"/>
      <w:bookmarkEnd w:id="25"/>
      <w:r w:rsidRPr="005A6CA3">
        <w:rPr>
          <w:rFonts w:asciiTheme="minorEastAsia" w:eastAsiaTheme="minorEastAsia" w:hAnsiTheme="minorEastAsia" w:cs="宋体" w:hint="eastAsia"/>
        </w:rPr>
        <w:t>幼儿体育与健康课程与教学。</w:t>
      </w:r>
    </w:p>
    <w:p w:rsidR="009B2478" w:rsidRPr="005A6CA3" w:rsidRDefault="009B2478" w:rsidP="009B2478">
      <w:pPr>
        <w:pStyle w:val="Bodytext10"/>
        <w:tabs>
          <w:tab w:val="left" w:pos="1501"/>
        </w:tabs>
        <w:spacing w:after="400" w:line="240" w:lineRule="auto"/>
        <w:ind w:firstLine="820"/>
        <w:rPr>
          <w:rFonts w:asciiTheme="minorEastAsia" w:eastAsiaTheme="minorEastAsia" w:hAnsiTheme="minorEastAsia" w:cs="宋体"/>
        </w:rPr>
      </w:pPr>
      <w:bookmarkStart w:id="26" w:name="bookmark46"/>
      <w:r w:rsidRPr="005A6CA3">
        <w:rPr>
          <w:rFonts w:asciiTheme="minorEastAsia" w:eastAsiaTheme="minorEastAsia" w:hAnsiTheme="minorEastAsia" w:cs="宋体" w:hint="eastAsia"/>
        </w:rPr>
        <w:t>三</w:t>
      </w:r>
      <w:bookmarkEnd w:id="26"/>
      <w:r w:rsidRPr="005A6CA3">
        <w:rPr>
          <w:rFonts w:asciiTheme="minorEastAsia" w:eastAsiaTheme="minorEastAsia" w:hAnsiTheme="minorEastAsia" w:cs="宋体" w:hint="eastAsia"/>
        </w:rPr>
        <w:t>、</w:t>
      </w:r>
      <w:r w:rsidRPr="005A6CA3">
        <w:rPr>
          <w:rFonts w:asciiTheme="minorEastAsia" w:eastAsiaTheme="minorEastAsia" w:hAnsiTheme="minorEastAsia" w:cs="宋体"/>
        </w:rPr>
        <w:tab/>
      </w:r>
      <w:r w:rsidRPr="005A6CA3">
        <w:rPr>
          <w:rFonts w:asciiTheme="minorEastAsia" w:eastAsiaTheme="minorEastAsia" w:hAnsiTheme="minorEastAsia" w:cs="宋体" w:hint="eastAsia"/>
        </w:rPr>
        <w:t>学生体质健康研究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27" w:name="bookmark47"/>
      <w:bookmarkEnd w:id="27"/>
      <w:r w:rsidRPr="005A6CA3">
        <w:rPr>
          <w:rFonts w:asciiTheme="minorEastAsia" w:eastAsiaTheme="minorEastAsia" w:hAnsiTheme="minorEastAsia" w:cs="宋体" w:hint="eastAsia"/>
        </w:rPr>
        <w:t>中国学生体质健康动态变化；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28" w:name="bookmark48"/>
      <w:bookmarkEnd w:id="28"/>
      <w:r w:rsidRPr="005A6CA3">
        <w:rPr>
          <w:rFonts w:asciiTheme="minorEastAsia" w:eastAsiaTheme="minorEastAsia" w:hAnsiTheme="minorEastAsia" w:cs="宋体" w:hint="eastAsia"/>
        </w:rPr>
        <w:t>学生体质健康促进政策优化、跨部门协同治理机制</w:t>
      </w:r>
      <w:r w:rsidRPr="005A6CA3">
        <w:rPr>
          <w:rFonts w:asciiTheme="minorEastAsia" w:eastAsiaTheme="minorEastAsia" w:hAnsiTheme="minorEastAsia" w:cs="宋体"/>
        </w:rPr>
        <w:t>;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29" w:name="bookmark49"/>
      <w:bookmarkEnd w:id="29"/>
      <w:r w:rsidRPr="005A6CA3">
        <w:rPr>
          <w:rFonts w:asciiTheme="minorEastAsia" w:eastAsiaTheme="minorEastAsia" w:hAnsiTheme="minorEastAsia" w:cs="宋体" w:hint="eastAsia"/>
        </w:rPr>
        <w:t>长期困扰学生体质健康的突出问题及解决方案；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30" w:name="bookmark50"/>
      <w:bookmarkEnd w:id="30"/>
      <w:r w:rsidRPr="005A6CA3">
        <w:rPr>
          <w:rFonts w:asciiTheme="minorEastAsia" w:eastAsiaTheme="minorEastAsia" w:hAnsiTheme="minorEastAsia" w:cs="宋体" w:hint="eastAsia"/>
        </w:rPr>
        <w:t>学生体质健康新问题与新影响因素；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31" w:name="bookmark51"/>
      <w:bookmarkEnd w:id="31"/>
      <w:r w:rsidRPr="005A6CA3">
        <w:rPr>
          <w:rFonts w:asciiTheme="minorEastAsia" w:eastAsiaTheme="minorEastAsia" w:hAnsiTheme="minorEastAsia" w:cs="宋体" w:hint="eastAsia"/>
        </w:rPr>
        <w:t>学生体质健康测量与评价的创新；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32" w:name="bookmark52"/>
      <w:bookmarkEnd w:id="32"/>
      <w:r w:rsidRPr="005A6CA3">
        <w:rPr>
          <w:rFonts w:asciiTheme="minorEastAsia" w:eastAsiaTheme="minorEastAsia" w:hAnsiTheme="minorEastAsia" w:cs="宋体" w:hint="eastAsia"/>
        </w:rPr>
        <w:t>学生体质健康测试数据深度分析和有效利用；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</w:pPr>
      <w:bookmarkStart w:id="33" w:name="bookmark53"/>
      <w:bookmarkEnd w:id="33"/>
      <w:r w:rsidRPr="005A6CA3">
        <w:rPr>
          <w:rFonts w:asciiTheme="minorEastAsia" w:eastAsiaTheme="minorEastAsia" w:hAnsiTheme="minorEastAsia" w:cs="宋体" w:hint="eastAsia"/>
        </w:rPr>
        <w:t>健康体能训练促进学生体质健康；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01"/>
        </w:tabs>
        <w:spacing w:after="240" w:line="240" w:lineRule="auto"/>
        <w:ind w:firstLine="820"/>
        <w:rPr>
          <w:rFonts w:asciiTheme="minorEastAsia" w:eastAsiaTheme="minorEastAsia" w:hAnsiTheme="minorEastAsia" w:cs="宋体"/>
        </w:rPr>
        <w:sectPr w:rsidR="009B2478" w:rsidRPr="005A6CA3" w:rsidSect="005A6CA3">
          <w:footerReference w:type="default" r:id="rId9"/>
          <w:pgSz w:w="11900" w:h="16840"/>
          <w:pgMar w:top="1588" w:right="1134" w:bottom="1134" w:left="1134" w:header="1249" w:footer="1450" w:gutter="0"/>
          <w:pgNumType w:start="10"/>
          <w:cols w:space="720"/>
          <w:noEndnote/>
          <w:docGrid w:linePitch="360"/>
        </w:sectPr>
      </w:pPr>
      <w:bookmarkStart w:id="34" w:name="bookmark54"/>
      <w:bookmarkEnd w:id="34"/>
      <w:r w:rsidRPr="005A6CA3">
        <w:rPr>
          <w:rFonts w:asciiTheme="minorEastAsia" w:eastAsiaTheme="minorEastAsia" w:hAnsiTheme="minorEastAsia" w:cs="宋体" w:hint="eastAsia"/>
        </w:rPr>
        <w:t>不同学段、区域学生体质健康的特点分析及干预；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left="1580" w:hanging="720"/>
        <w:rPr>
          <w:rFonts w:asciiTheme="minorEastAsia" w:eastAsiaTheme="minorEastAsia" w:hAnsiTheme="minorEastAsia" w:cs="宋体"/>
        </w:rPr>
      </w:pPr>
      <w:bookmarkStart w:id="35" w:name="bookmark55"/>
      <w:bookmarkEnd w:id="35"/>
      <w:r w:rsidRPr="005A6CA3">
        <w:rPr>
          <w:rFonts w:asciiTheme="minorEastAsia" w:eastAsiaTheme="minorEastAsia" w:hAnsiTheme="minorEastAsia" w:cs="宋体" w:hint="eastAsia"/>
        </w:rPr>
        <w:lastRenderedPageBreak/>
        <w:t>体能薄弱群体、特殊群体学生体质健康精准分析及</w:t>
      </w:r>
      <w:r w:rsidRPr="005A6CA3">
        <w:rPr>
          <w:rFonts w:asciiTheme="minorEastAsia" w:eastAsiaTheme="minorEastAsia" w:hAnsiTheme="minorEastAsia" w:cs="宋体"/>
        </w:rPr>
        <w:t xml:space="preserve"> </w:t>
      </w:r>
      <w:r w:rsidRPr="005A6CA3">
        <w:rPr>
          <w:rFonts w:asciiTheme="minorEastAsia" w:eastAsiaTheme="minorEastAsia" w:hAnsiTheme="minorEastAsia" w:cs="宋体" w:hint="eastAsia"/>
        </w:rPr>
        <w:t>干预；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after="120" w:line="638" w:lineRule="exact"/>
        <w:ind w:firstLine="820"/>
        <w:rPr>
          <w:rFonts w:asciiTheme="minorEastAsia" w:eastAsiaTheme="minorEastAsia" w:hAnsiTheme="minorEastAsia" w:cs="宋体"/>
        </w:rPr>
      </w:pPr>
      <w:bookmarkStart w:id="36" w:name="bookmark56"/>
      <w:bookmarkEnd w:id="36"/>
      <w:r w:rsidRPr="005A6CA3">
        <w:rPr>
          <w:rFonts w:asciiTheme="minorEastAsia" w:eastAsiaTheme="minorEastAsia" w:hAnsiTheme="minorEastAsia" w:cs="宋体" w:hint="eastAsia"/>
        </w:rPr>
        <w:t>《国家学生体质健康标准》施行的实效性分析。</w:t>
      </w:r>
    </w:p>
    <w:p w:rsidR="009B2478" w:rsidRPr="005A6CA3" w:rsidRDefault="009B2478" w:rsidP="009B2478">
      <w:pPr>
        <w:pStyle w:val="Bodytext10"/>
        <w:spacing w:after="120" w:line="638" w:lineRule="exact"/>
        <w:ind w:firstLine="820"/>
        <w:rPr>
          <w:rFonts w:asciiTheme="minorEastAsia" w:eastAsiaTheme="minorEastAsia" w:hAnsiTheme="minorEastAsia" w:cs="宋体"/>
        </w:rPr>
      </w:pPr>
      <w:bookmarkStart w:id="37" w:name="bookmark57"/>
      <w:r w:rsidRPr="005A6CA3">
        <w:rPr>
          <w:rFonts w:asciiTheme="minorEastAsia" w:eastAsiaTheme="minorEastAsia" w:hAnsiTheme="minorEastAsia" w:cs="宋体" w:hint="eastAsia"/>
        </w:rPr>
        <w:t>四</w:t>
      </w:r>
      <w:bookmarkEnd w:id="37"/>
      <w:r w:rsidRPr="005A6CA3">
        <w:rPr>
          <w:rFonts w:asciiTheme="minorEastAsia" w:eastAsiaTheme="minorEastAsia" w:hAnsiTheme="minorEastAsia" w:cs="宋体" w:hint="eastAsia"/>
        </w:rPr>
        <w:t>、学校体育管理与保障机制研究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38" w:name="bookmark58"/>
      <w:bookmarkEnd w:id="38"/>
      <w:r w:rsidRPr="005A6CA3">
        <w:rPr>
          <w:rFonts w:asciiTheme="minorEastAsia" w:eastAsiaTheme="minorEastAsia" w:hAnsiTheme="minorEastAsia" w:cs="宋体" w:hint="eastAsia"/>
        </w:rPr>
        <w:t>学校体育政策法规和制度体系；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39" w:name="bookmark59"/>
      <w:bookmarkEnd w:id="39"/>
      <w:r w:rsidRPr="005A6CA3">
        <w:rPr>
          <w:rFonts w:asciiTheme="minorEastAsia" w:eastAsiaTheme="minorEastAsia" w:hAnsiTheme="minorEastAsia" w:cs="宋体" w:hint="eastAsia"/>
        </w:rPr>
        <w:t>基于多元评价机制的学校体育整体评价；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0" w:name="bookmark60"/>
      <w:bookmarkEnd w:id="40"/>
      <w:r w:rsidRPr="005A6CA3">
        <w:rPr>
          <w:rFonts w:asciiTheme="minorEastAsia" w:eastAsiaTheme="minorEastAsia" w:hAnsiTheme="minorEastAsia" w:cs="宋体" w:hint="eastAsia"/>
        </w:rPr>
        <w:t>体育考试（中考、高考）制度创新；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1" w:name="bookmark61"/>
      <w:bookmarkEnd w:id="41"/>
      <w:r w:rsidRPr="005A6CA3">
        <w:rPr>
          <w:rFonts w:asciiTheme="minorEastAsia" w:eastAsiaTheme="minorEastAsia" w:hAnsiTheme="minorEastAsia" w:cs="宋体" w:hint="eastAsia"/>
        </w:rPr>
        <w:t>学生运动伤害的责任认定与社会救助机制；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2" w:name="bookmark62"/>
      <w:bookmarkEnd w:id="42"/>
      <w:r w:rsidRPr="005A6CA3">
        <w:rPr>
          <w:rFonts w:asciiTheme="minorEastAsia" w:eastAsiaTheme="minorEastAsia" w:hAnsiTheme="minorEastAsia" w:cs="宋体" w:hint="eastAsia"/>
        </w:rPr>
        <w:t>学校体育工作评估体系、机制及标准建设；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3" w:name="bookmark63"/>
      <w:bookmarkEnd w:id="43"/>
      <w:r w:rsidRPr="005A6CA3">
        <w:rPr>
          <w:rFonts w:asciiTheme="minorEastAsia" w:eastAsiaTheme="minorEastAsia" w:hAnsiTheme="minorEastAsia" w:cs="宋体" w:hint="eastAsia"/>
        </w:rPr>
        <w:t>学校体育的法治建设、智库建设；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4" w:name="bookmark64"/>
      <w:bookmarkEnd w:id="44"/>
      <w:r w:rsidRPr="005A6CA3">
        <w:rPr>
          <w:rFonts w:asciiTheme="minorEastAsia" w:eastAsiaTheme="minorEastAsia" w:hAnsiTheme="minorEastAsia" w:cs="宋体" w:hint="eastAsia"/>
        </w:rPr>
        <w:t>新时代教体结合深度融合；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5" w:name="bookmark65"/>
      <w:bookmarkEnd w:id="45"/>
      <w:r w:rsidRPr="005A6CA3">
        <w:rPr>
          <w:rFonts w:asciiTheme="minorEastAsia" w:eastAsiaTheme="minorEastAsia" w:hAnsiTheme="minorEastAsia" w:cs="宋体" w:hint="eastAsia"/>
        </w:rPr>
        <w:t>学校体育资源与社会体育资源配置共享；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6" w:name="bookmark66"/>
      <w:bookmarkEnd w:id="46"/>
      <w:r w:rsidRPr="005A6CA3">
        <w:rPr>
          <w:rFonts w:asciiTheme="minorEastAsia" w:eastAsiaTheme="minorEastAsia" w:hAnsiTheme="minorEastAsia" w:cs="宋体" w:hint="eastAsia"/>
        </w:rPr>
        <w:t>学校、家庭、社区青少年体育服务体系建设；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7" w:name="bookmark67"/>
      <w:bookmarkEnd w:id="47"/>
      <w:r w:rsidRPr="005A6CA3">
        <w:rPr>
          <w:rFonts w:asciiTheme="minorEastAsia" w:eastAsiaTheme="minorEastAsia" w:hAnsiTheme="minorEastAsia" w:cs="宋体" w:hint="eastAsia"/>
        </w:rPr>
        <w:t>学校体育组织（项目联盟）管理与运行机制；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8" w:name="bookmark68"/>
      <w:bookmarkEnd w:id="48"/>
      <w:r w:rsidRPr="005A6CA3">
        <w:rPr>
          <w:rFonts w:asciiTheme="minorEastAsia" w:eastAsiaTheme="minorEastAsia" w:hAnsiTheme="minorEastAsia" w:cs="宋体" w:hint="eastAsia"/>
        </w:rPr>
        <w:t>学校体育场馆设施配置、管理与有效运行模式；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49" w:name="bookmark69"/>
      <w:bookmarkEnd w:id="49"/>
      <w:r w:rsidRPr="005A6CA3">
        <w:rPr>
          <w:rFonts w:asciiTheme="minorEastAsia" w:eastAsiaTheme="minorEastAsia" w:hAnsiTheme="minorEastAsia" w:cs="宋体" w:hint="eastAsia"/>
        </w:rPr>
        <w:t>基于物联网、人工智能技术的学校体育智慧系统；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50" w:name="bookmark70"/>
      <w:bookmarkEnd w:id="50"/>
      <w:r w:rsidRPr="005A6CA3">
        <w:rPr>
          <w:rFonts w:asciiTheme="minorEastAsia" w:eastAsiaTheme="minorEastAsia" w:hAnsiTheme="minorEastAsia" w:cs="宋体" w:hint="eastAsia"/>
        </w:rPr>
        <w:t>国外学校体育管理体制；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45"/>
        </w:tabs>
        <w:spacing w:after="120" w:line="638" w:lineRule="exact"/>
        <w:ind w:firstLine="820"/>
        <w:rPr>
          <w:rFonts w:asciiTheme="minorEastAsia" w:eastAsiaTheme="minorEastAsia" w:hAnsiTheme="minorEastAsia" w:cs="宋体"/>
        </w:rPr>
      </w:pPr>
      <w:bookmarkStart w:id="51" w:name="bookmark71"/>
      <w:bookmarkEnd w:id="51"/>
      <w:r w:rsidRPr="005A6CA3">
        <w:rPr>
          <w:rFonts w:asciiTheme="minorEastAsia" w:eastAsiaTheme="minorEastAsia" w:hAnsiTheme="minorEastAsia" w:cs="宋体" w:hint="eastAsia"/>
        </w:rPr>
        <w:t>学校体育科研现状与问题。</w:t>
      </w:r>
    </w:p>
    <w:p w:rsidR="009B2478" w:rsidRPr="005A6CA3" w:rsidRDefault="009B2478" w:rsidP="009B2478">
      <w:pPr>
        <w:pStyle w:val="Bodytext10"/>
        <w:tabs>
          <w:tab w:val="left" w:pos="1462"/>
        </w:tabs>
        <w:spacing w:after="400" w:line="240" w:lineRule="auto"/>
        <w:ind w:firstLine="760"/>
        <w:rPr>
          <w:rFonts w:asciiTheme="minorEastAsia" w:eastAsiaTheme="minorEastAsia" w:hAnsiTheme="minorEastAsia" w:cs="宋体"/>
        </w:rPr>
      </w:pPr>
      <w:bookmarkStart w:id="52" w:name="bookmark72"/>
      <w:r w:rsidRPr="005A6CA3">
        <w:rPr>
          <w:rFonts w:asciiTheme="minorEastAsia" w:eastAsiaTheme="minorEastAsia" w:hAnsiTheme="minorEastAsia" w:cs="宋体" w:hint="eastAsia"/>
        </w:rPr>
        <w:t>五</w:t>
      </w:r>
      <w:bookmarkEnd w:id="52"/>
      <w:r w:rsidRPr="005A6CA3">
        <w:rPr>
          <w:rFonts w:asciiTheme="minorEastAsia" w:eastAsiaTheme="minorEastAsia" w:hAnsiTheme="minorEastAsia" w:cs="宋体" w:hint="eastAsia"/>
        </w:rPr>
        <w:t>、</w:t>
      </w:r>
      <w:r w:rsidRPr="005A6CA3">
        <w:rPr>
          <w:rFonts w:asciiTheme="minorEastAsia" w:eastAsiaTheme="minorEastAsia" w:hAnsiTheme="minorEastAsia" w:cs="宋体"/>
        </w:rPr>
        <w:tab/>
      </w:r>
      <w:r w:rsidRPr="005A6CA3">
        <w:rPr>
          <w:rFonts w:asciiTheme="minorEastAsia" w:eastAsiaTheme="minorEastAsia" w:hAnsiTheme="minorEastAsia" w:cs="宋体" w:hint="eastAsia"/>
        </w:rPr>
        <w:t>体育与健康师资队伍建设研究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53" w:name="bookmark73"/>
      <w:bookmarkEnd w:id="53"/>
      <w:r w:rsidRPr="005A6CA3">
        <w:rPr>
          <w:rFonts w:asciiTheme="minorEastAsia" w:eastAsiaTheme="minorEastAsia" w:hAnsiTheme="minorEastAsia" w:cs="宋体" w:hint="eastAsia"/>
        </w:rPr>
        <w:t>新时代体育与健康师资队伍建设现状与改革创新；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54" w:name="bookmark74"/>
      <w:bookmarkEnd w:id="54"/>
      <w:r w:rsidRPr="005A6CA3">
        <w:rPr>
          <w:rFonts w:asciiTheme="minorEastAsia" w:eastAsiaTheme="minorEastAsia" w:hAnsiTheme="minorEastAsia" w:cs="宋体" w:hint="eastAsia"/>
        </w:rPr>
        <w:t>体育与健康教师师德与职业素养、能力发展；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55" w:name="bookmark75"/>
      <w:bookmarkEnd w:id="55"/>
      <w:r w:rsidRPr="005A6CA3">
        <w:rPr>
          <w:rFonts w:asciiTheme="minorEastAsia" w:eastAsiaTheme="minorEastAsia" w:hAnsiTheme="minorEastAsia" w:cs="宋体" w:hint="eastAsia"/>
        </w:rPr>
        <w:t>体育与健康教师科研、名师工作室建设与教师成长；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56" w:name="bookmark76"/>
      <w:bookmarkEnd w:id="56"/>
      <w:r w:rsidRPr="005A6CA3">
        <w:rPr>
          <w:rFonts w:asciiTheme="minorEastAsia" w:eastAsiaTheme="minorEastAsia" w:hAnsiTheme="minorEastAsia" w:cs="宋体" w:hint="eastAsia"/>
        </w:rPr>
        <w:lastRenderedPageBreak/>
        <w:t>体育与健康教师待遇、职称、荣誉等权益与劳动保障</w:t>
      </w:r>
      <w:r w:rsidRPr="005A6CA3">
        <w:rPr>
          <w:rFonts w:asciiTheme="minorEastAsia" w:eastAsiaTheme="minorEastAsia" w:hAnsiTheme="minorEastAsia" w:cs="宋体"/>
        </w:rPr>
        <w:t>;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57" w:name="bookmark77"/>
      <w:bookmarkEnd w:id="57"/>
      <w:r w:rsidRPr="005A6CA3">
        <w:rPr>
          <w:rFonts w:asciiTheme="minorEastAsia" w:eastAsiaTheme="minorEastAsia" w:hAnsiTheme="minorEastAsia" w:cs="宋体" w:hint="eastAsia"/>
        </w:rPr>
        <w:t>体育与健康教师工作量测算与业绩考评；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58" w:name="bookmark78"/>
      <w:bookmarkEnd w:id="58"/>
      <w:r w:rsidRPr="005A6CA3">
        <w:rPr>
          <w:rFonts w:asciiTheme="minorEastAsia" w:eastAsiaTheme="minorEastAsia" w:hAnsiTheme="minorEastAsia" w:cs="宋体" w:hint="eastAsia"/>
        </w:rPr>
        <w:t>中西部地区以及农村地区体育与健康师资队伍建设；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59" w:name="bookmark79"/>
      <w:bookmarkEnd w:id="59"/>
      <w:r w:rsidRPr="005A6CA3">
        <w:rPr>
          <w:rFonts w:asciiTheme="minorEastAsia" w:eastAsiaTheme="minorEastAsia" w:hAnsiTheme="minorEastAsia" w:cs="宋体" w:hint="eastAsia"/>
        </w:rPr>
        <w:t>中小学体育与健康教研体系建设与工作机制创新；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60" w:name="bookmark80"/>
      <w:bookmarkEnd w:id="60"/>
      <w:r w:rsidRPr="005A6CA3">
        <w:rPr>
          <w:rFonts w:asciiTheme="minorEastAsia" w:eastAsiaTheme="minorEastAsia" w:hAnsiTheme="minorEastAsia" w:cs="宋体" w:hint="eastAsia"/>
        </w:rPr>
        <w:t>优秀退役运动员任职体育与健康教师的资格与路径；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61" w:name="bookmark81"/>
      <w:bookmarkEnd w:id="61"/>
      <w:r w:rsidRPr="005A6CA3">
        <w:rPr>
          <w:rFonts w:asciiTheme="minorEastAsia" w:eastAsiaTheme="minorEastAsia" w:hAnsiTheme="minorEastAsia" w:cs="宋体" w:hint="eastAsia"/>
        </w:rPr>
        <w:t>髙校体育教育专业人才培养与基础教育改革；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400" w:line="240" w:lineRule="auto"/>
        <w:ind w:firstLine="760"/>
        <w:rPr>
          <w:rFonts w:asciiTheme="minorEastAsia" w:eastAsiaTheme="minorEastAsia" w:hAnsiTheme="minorEastAsia" w:cs="宋体"/>
        </w:rPr>
      </w:pPr>
      <w:bookmarkStart w:id="62" w:name="bookmark82"/>
      <w:bookmarkEnd w:id="62"/>
      <w:r w:rsidRPr="005A6CA3">
        <w:rPr>
          <w:rFonts w:asciiTheme="minorEastAsia" w:eastAsiaTheme="minorEastAsia" w:hAnsiTheme="minorEastAsia" w:cs="宋体" w:hint="eastAsia"/>
        </w:rPr>
        <w:t>教师体质健康状况调研与干预。</w:t>
      </w:r>
    </w:p>
    <w:p w:rsidR="009B2478" w:rsidRPr="005A6CA3" w:rsidRDefault="009B2478" w:rsidP="009B2478">
      <w:pPr>
        <w:pStyle w:val="Bodytext10"/>
        <w:tabs>
          <w:tab w:val="left" w:pos="1462"/>
        </w:tabs>
        <w:spacing w:after="400" w:line="240" w:lineRule="auto"/>
        <w:ind w:firstLine="760"/>
        <w:rPr>
          <w:rFonts w:asciiTheme="minorEastAsia" w:eastAsiaTheme="minorEastAsia" w:hAnsiTheme="minorEastAsia" w:cs="宋体"/>
        </w:rPr>
      </w:pPr>
      <w:bookmarkStart w:id="63" w:name="bookmark83"/>
      <w:r w:rsidRPr="005A6CA3">
        <w:rPr>
          <w:rFonts w:asciiTheme="minorEastAsia" w:eastAsiaTheme="minorEastAsia" w:hAnsiTheme="minorEastAsia" w:cs="宋体" w:hint="eastAsia"/>
        </w:rPr>
        <w:t>六</w:t>
      </w:r>
      <w:bookmarkEnd w:id="63"/>
      <w:r w:rsidRPr="005A6CA3">
        <w:rPr>
          <w:rFonts w:asciiTheme="minorEastAsia" w:eastAsiaTheme="minorEastAsia" w:hAnsiTheme="minorEastAsia" w:cs="宋体" w:hint="eastAsia"/>
        </w:rPr>
        <w:t>、</w:t>
      </w:r>
      <w:r w:rsidRPr="005A6CA3">
        <w:rPr>
          <w:rFonts w:asciiTheme="minorEastAsia" w:eastAsiaTheme="minorEastAsia" w:hAnsiTheme="minorEastAsia" w:cs="宋体"/>
        </w:rPr>
        <w:tab/>
      </w:r>
      <w:r w:rsidRPr="005A6CA3">
        <w:rPr>
          <w:rFonts w:asciiTheme="minorEastAsia" w:eastAsiaTheme="minorEastAsia" w:hAnsiTheme="minorEastAsia" w:cs="宋体" w:hint="eastAsia"/>
        </w:rPr>
        <w:t>学校卫生与健康教育研究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64" w:name="bookmark84"/>
      <w:bookmarkEnd w:id="64"/>
      <w:r w:rsidRPr="005A6CA3">
        <w:rPr>
          <w:rFonts w:asciiTheme="minorEastAsia" w:eastAsiaTheme="minorEastAsia" w:hAnsiTheme="minorEastAsia" w:cs="宋体" w:hint="eastAsia"/>
        </w:rPr>
        <w:t>学校卫生与健康教育改革发展现状；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65" w:name="bookmark85"/>
      <w:bookmarkEnd w:id="65"/>
      <w:r w:rsidRPr="005A6CA3">
        <w:rPr>
          <w:rFonts w:asciiTheme="minorEastAsia" w:eastAsiaTheme="minorEastAsia" w:hAnsiTheme="minorEastAsia" w:cs="宋体" w:hint="eastAsia"/>
        </w:rPr>
        <w:t>不同学段健康教育衔接及课程体系整体设计；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66" w:name="bookmark86"/>
      <w:bookmarkEnd w:id="66"/>
      <w:r w:rsidRPr="005A6CA3">
        <w:rPr>
          <w:rFonts w:asciiTheme="minorEastAsia" w:eastAsiaTheme="minorEastAsia" w:hAnsiTheme="minorEastAsia" w:cs="宋体" w:hint="eastAsia"/>
        </w:rPr>
        <w:t>学校卫生与健康教育工作人员队伍建设与职业发展；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67" w:name="bookmark87"/>
      <w:bookmarkEnd w:id="67"/>
      <w:r w:rsidRPr="005A6CA3">
        <w:rPr>
          <w:rFonts w:asciiTheme="minorEastAsia" w:eastAsiaTheme="minorEastAsia" w:hAnsiTheme="minorEastAsia" w:cs="宋体" w:hint="eastAsia"/>
        </w:rPr>
        <w:t>学生疾病预防与健康生活方式养成；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68" w:name="bookmark88"/>
      <w:bookmarkEnd w:id="68"/>
      <w:r w:rsidRPr="005A6CA3">
        <w:rPr>
          <w:rFonts w:asciiTheme="minorEastAsia" w:eastAsiaTheme="minorEastAsia" w:hAnsiTheme="minorEastAsia" w:cs="宋体" w:hint="eastAsia"/>
        </w:rPr>
        <w:t>学校公共卫生事件应对机制；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69" w:name="bookmark89"/>
      <w:bookmarkEnd w:id="69"/>
      <w:r w:rsidRPr="005A6CA3">
        <w:rPr>
          <w:rFonts w:asciiTheme="minorEastAsia" w:eastAsiaTheme="minorEastAsia" w:hAnsiTheme="minorEastAsia" w:cs="宋体" w:hint="eastAsia"/>
        </w:rPr>
        <w:t>认知、运动、营养、行为与健康促进；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</w:pPr>
      <w:bookmarkStart w:id="70" w:name="bookmark90"/>
      <w:bookmarkEnd w:id="70"/>
      <w:r w:rsidRPr="005A6CA3">
        <w:rPr>
          <w:rFonts w:asciiTheme="minorEastAsia" w:eastAsiaTheme="minorEastAsia" w:hAnsiTheme="minorEastAsia" w:cs="宋体" w:hint="eastAsia"/>
        </w:rPr>
        <w:t>学校健康教育与体育等其他学科教学结合机制；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462"/>
        </w:tabs>
        <w:spacing w:after="240" w:line="240" w:lineRule="auto"/>
        <w:ind w:firstLine="760"/>
        <w:rPr>
          <w:rFonts w:asciiTheme="minorEastAsia" w:eastAsiaTheme="minorEastAsia" w:hAnsiTheme="minorEastAsia" w:cs="宋体"/>
        </w:rPr>
        <w:sectPr w:rsidR="009B2478" w:rsidRPr="005A6CA3" w:rsidSect="005A6CA3">
          <w:footerReference w:type="default" r:id="rId10"/>
          <w:pgSz w:w="11900" w:h="16840"/>
          <w:pgMar w:top="1588" w:right="1134" w:bottom="1134" w:left="1134" w:header="1249" w:footer="3" w:gutter="0"/>
          <w:pgNumType w:start="8"/>
          <w:cols w:space="720"/>
          <w:noEndnote/>
          <w:docGrid w:linePitch="360"/>
        </w:sectPr>
      </w:pPr>
      <w:bookmarkStart w:id="71" w:name="bookmark91"/>
      <w:bookmarkEnd w:id="71"/>
      <w:r w:rsidRPr="005A6CA3">
        <w:rPr>
          <w:rFonts w:asciiTheme="minorEastAsia" w:eastAsiaTheme="minorEastAsia" w:hAnsiTheme="minorEastAsia" w:cs="宋体" w:hint="eastAsia"/>
        </w:rPr>
        <w:t>基于大数据的师生健康素养与健康管理；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72" w:name="bookmark92"/>
      <w:bookmarkEnd w:id="72"/>
      <w:r w:rsidRPr="005A6CA3">
        <w:rPr>
          <w:rFonts w:asciiTheme="minorEastAsia" w:eastAsiaTheme="minorEastAsia" w:hAnsiTheme="minorEastAsia" w:cs="宋体" w:hint="eastAsia"/>
        </w:rPr>
        <w:lastRenderedPageBreak/>
        <w:t>近视防控干预及管理；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73" w:name="bookmark93"/>
      <w:bookmarkEnd w:id="73"/>
      <w:r w:rsidRPr="005A6CA3">
        <w:rPr>
          <w:rFonts w:asciiTheme="minorEastAsia" w:eastAsiaTheme="minorEastAsia" w:hAnsiTheme="minorEastAsia" w:cs="宋体" w:hint="eastAsia"/>
        </w:rPr>
        <w:t>学校食品安全保障机制；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74" w:name="bookmark94"/>
      <w:bookmarkEnd w:id="74"/>
      <w:r w:rsidRPr="005A6CA3">
        <w:rPr>
          <w:rFonts w:asciiTheme="minorEastAsia" w:eastAsiaTheme="minorEastAsia" w:hAnsiTheme="minorEastAsia" w:cs="宋体" w:hint="eastAsia"/>
        </w:rPr>
        <w:t>学生认知发展与健康教育的关系；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after="140" w:line="638" w:lineRule="exact"/>
        <w:ind w:firstLine="820"/>
        <w:rPr>
          <w:rFonts w:asciiTheme="minorEastAsia" w:eastAsiaTheme="minorEastAsia" w:hAnsiTheme="minorEastAsia" w:cs="宋体"/>
        </w:rPr>
      </w:pPr>
      <w:bookmarkStart w:id="75" w:name="bookmark95"/>
      <w:bookmarkEnd w:id="75"/>
      <w:r w:rsidRPr="005A6CA3">
        <w:rPr>
          <w:rFonts w:asciiTheme="minorEastAsia" w:eastAsiaTheme="minorEastAsia" w:hAnsiTheme="minorEastAsia" w:cs="宋体" w:hint="eastAsia"/>
        </w:rPr>
        <w:t>青少年健康危险行为现状调查。</w:t>
      </w:r>
    </w:p>
    <w:p w:rsidR="009B2478" w:rsidRPr="005A6CA3" w:rsidRDefault="009B2478" w:rsidP="009B2478">
      <w:pPr>
        <w:pStyle w:val="Bodytext10"/>
        <w:spacing w:after="100" w:line="638" w:lineRule="exact"/>
        <w:ind w:firstLine="820"/>
        <w:rPr>
          <w:rFonts w:asciiTheme="minorEastAsia" w:eastAsiaTheme="minorEastAsia" w:hAnsiTheme="minorEastAsia" w:cs="宋体"/>
        </w:rPr>
      </w:pPr>
      <w:r w:rsidRPr="005A6CA3">
        <w:rPr>
          <w:rFonts w:asciiTheme="minorEastAsia" w:eastAsiaTheme="minorEastAsia" w:hAnsiTheme="minorEastAsia" w:cs="宋体" w:hint="eastAsia"/>
        </w:rPr>
        <w:t>七、体育培育健全人格与促进心理健康研究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76" w:name="bookmark96"/>
      <w:bookmarkEnd w:id="76"/>
      <w:r w:rsidRPr="005A6CA3">
        <w:rPr>
          <w:rFonts w:asciiTheme="minorEastAsia" w:eastAsiaTheme="minorEastAsia" w:hAnsiTheme="minorEastAsia" w:cs="宋体" w:hint="eastAsia"/>
        </w:rPr>
        <w:t>体育运动促进学生良好品德、意志品质形成；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77" w:name="bookmark97"/>
      <w:bookmarkEnd w:id="77"/>
      <w:r w:rsidRPr="005A6CA3">
        <w:rPr>
          <w:rFonts w:asciiTheme="minorEastAsia" w:eastAsiaTheme="minorEastAsia" w:hAnsiTheme="minorEastAsia" w:cs="宋体" w:hint="eastAsia"/>
        </w:rPr>
        <w:t>体育锻炼促进学生心理健康的方法与成效；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78" w:name="bookmark98"/>
      <w:bookmarkEnd w:id="78"/>
      <w:r w:rsidRPr="005A6CA3">
        <w:rPr>
          <w:rFonts w:asciiTheme="minorEastAsia" w:eastAsiaTheme="minorEastAsia" w:hAnsiTheme="minorEastAsia" w:cs="宋体" w:hint="eastAsia"/>
        </w:rPr>
        <w:t>体育培育学生健全人格；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79" w:name="bookmark99"/>
      <w:bookmarkEnd w:id="79"/>
      <w:r w:rsidRPr="005A6CA3">
        <w:rPr>
          <w:rFonts w:asciiTheme="minorEastAsia" w:eastAsiaTheme="minorEastAsia" w:hAnsiTheme="minorEastAsia" w:cs="宋体" w:hint="eastAsia"/>
        </w:rPr>
        <w:t>感统失调等不同群体儿童的运动干预；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left="1600" w:hanging="740"/>
        <w:rPr>
          <w:rFonts w:asciiTheme="minorEastAsia" w:eastAsiaTheme="minorEastAsia" w:hAnsiTheme="minorEastAsia" w:cs="宋体"/>
        </w:rPr>
      </w:pPr>
      <w:bookmarkStart w:id="80" w:name="bookmark100"/>
      <w:bookmarkEnd w:id="80"/>
      <w:r w:rsidRPr="005A6CA3">
        <w:rPr>
          <w:rFonts w:asciiTheme="minorEastAsia" w:eastAsiaTheme="minorEastAsia" w:hAnsiTheme="minorEastAsia" w:cs="宋体" w:hint="eastAsia"/>
        </w:rPr>
        <w:t>留守儿童等不同群体学生心理健康调查与运动干</w:t>
      </w:r>
      <w:r w:rsidRPr="005A6CA3">
        <w:rPr>
          <w:rFonts w:asciiTheme="minorEastAsia" w:eastAsiaTheme="minorEastAsia" w:hAnsiTheme="minorEastAsia" w:cs="宋体"/>
        </w:rPr>
        <w:t xml:space="preserve"> </w:t>
      </w:r>
      <w:r w:rsidRPr="005A6CA3">
        <w:rPr>
          <w:rFonts w:asciiTheme="minorEastAsia" w:eastAsiaTheme="minorEastAsia" w:hAnsiTheme="minorEastAsia" w:cs="宋体" w:hint="eastAsia"/>
        </w:rPr>
        <w:t>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81" w:name="bookmark101"/>
      <w:bookmarkEnd w:id="81"/>
      <w:r w:rsidRPr="005A6CA3">
        <w:rPr>
          <w:rFonts w:asciiTheme="minorEastAsia" w:eastAsiaTheme="minorEastAsia" w:hAnsiTheme="minorEastAsia" w:cs="宋体" w:hint="eastAsia"/>
        </w:rPr>
        <w:t>运动竞赛培养学生社会适应能力；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82" w:name="bookmark102"/>
      <w:bookmarkEnd w:id="82"/>
      <w:r w:rsidRPr="005A6CA3">
        <w:rPr>
          <w:rFonts w:asciiTheme="minorEastAsia" w:eastAsiaTheme="minorEastAsia" w:hAnsiTheme="minorEastAsia" w:cs="宋体" w:hint="eastAsia"/>
        </w:rPr>
        <w:t>学生运动兴趣的心理机制与培养方法；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38" w:lineRule="exact"/>
        <w:ind w:firstLine="820"/>
        <w:rPr>
          <w:rFonts w:asciiTheme="minorEastAsia" w:eastAsiaTheme="minorEastAsia" w:hAnsiTheme="minorEastAsia" w:cs="宋体"/>
        </w:rPr>
      </w:pPr>
      <w:bookmarkStart w:id="83" w:name="bookmark103"/>
      <w:bookmarkEnd w:id="83"/>
      <w:r w:rsidRPr="005A6CA3">
        <w:rPr>
          <w:rFonts w:asciiTheme="minorEastAsia" w:eastAsiaTheme="minorEastAsia" w:hAnsiTheme="minorEastAsia" w:cs="宋体" w:hint="eastAsia"/>
        </w:rPr>
        <w:t>体育锻炼对学生良好行为习惯的培养；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after="100" w:line="638" w:lineRule="exact"/>
        <w:ind w:firstLine="820"/>
        <w:rPr>
          <w:rFonts w:asciiTheme="minorEastAsia" w:eastAsiaTheme="minorEastAsia" w:hAnsiTheme="minorEastAsia" w:cs="宋体"/>
        </w:rPr>
      </w:pPr>
      <w:bookmarkStart w:id="84" w:name="bookmark104"/>
      <w:bookmarkEnd w:id="84"/>
      <w:r w:rsidRPr="005A6CA3">
        <w:rPr>
          <w:rFonts w:asciiTheme="minorEastAsia" w:eastAsiaTheme="minorEastAsia" w:hAnsiTheme="minorEastAsia" w:cs="宋体" w:hint="eastAsia"/>
        </w:rPr>
        <w:t>体育锻炼对学生智力发展、学业成绩的影响。</w:t>
      </w:r>
    </w:p>
    <w:p w:rsidR="009B2478" w:rsidRPr="005A6CA3" w:rsidRDefault="009B2478" w:rsidP="009B2478">
      <w:pPr>
        <w:pStyle w:val="Bodytext10"/>
        <w:spacing w:after="140" w:line="638" w:lineRule="exact"/>
        <w:ind w:firstLine="820"/>
        <w:rPr>
          <w:rFonts w:asciiTheme="minorEastAsia" w:eastAsiaTheme="minorEastAsia" w:hAnsiTheme="minorEastAsia" w:cs="宋体"/>
        </w:rPr>
      </w:pPr>
      <w:r w:rsidRPr="005A6CA3">
        <w:rPr>
          <w:rFonts w:asciiTheme="minorEastAsia" w:eastAsiaTheme="minorEastAsia" w:hAnsiTheme="minorEastAsia" w:cs="宋体" w:hint="eastAsia"/>
        </w:rPr>
        <w:t>八、学校体育课余训练与竞赛研究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14" w:lineRule="exact"/>
        <w:ind w:left="1600" w:hanging="740"/>
        <w:rPr>
          <w:rFonts w:asciiTheme="minorEastAsia" w:eastAsiaTheme="minorEastAsia" w:hAnsiTheme="minorEastAsia" w:cs="宋体"/>
        </w:rPr>
      </w:pPr>
      <w:bookmarkStart w:id="85" w:name="bookmark105"/>
      <w:bookmarkEnd w:id="85"/>
      <w:r w:rsidRPr="005A6CA3">
        <w:rPr>
          <w:rFonts w:asciiTheme="minorEastAsia" w:eastAsiaTheme="minorEastAsia" w:hAnsiTheme="minorEastAsia" w:cs="宋体" w:hint="eastAsia"/>
        </w:rPr>
        <w:t>依托教育部门的中国特色学校体育青训体系、竞赛</w:t>
      </w:r>
      <w:r w:rsidRPr="005A6CA3">
        <w:rPr>
          <w:rFonts w:asciiTheme="minorEastAsia" w:eastAsiaTheme="minorEastAsia" w:hAnsiTheme="minorEastAsia" w:cs="宋体"/>
        </w:rPr>
        <w:t xml:space="preserve"> </w:t>
      </w:r>
      <w:r w:rsidRPr="005A6CA3">
        <w:rPr>
          <w:rFonts w:asciiTheme="minorEastAsia" w:eastAsiaTheme="minorEastAsia" w:hAnsiTheme="minorEastAsia" w:cs="宋体" w:hint="eastAsia"/>
        </w:rPr>
        <w:t>体系、后备人才培养体系；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line="614" w:lineRule="exact"/>
        <w:ind w:firstLine="820"/>
        <w:rPr>
          <w:rFonts w:asciiTheme="minorEastAsia" w:eastAsiaTheme="minorEastAsia" w:hAnsiTheme="minorEastAsia" w:cs="宋体"/>
        </w:rPr>
      </w:pPr>
      <w:bookmarkStart w:id="86" w:name="bookmark106"/>
      <w:bookmarkEnd w:id="86"/>
      <w:r w:rsidRPr="005A6CA3">
        <w:rPr>
          <w:rFonts w:asciiTheme="minorEastAsia" w:eastAsiaTheme="minorEastAsia" w:hAnsiTheme="minorEastAsia" w:cs="宋体" w:hint="eastAsia"/>
        </w:rPr>
        <w:t>高等学校高水平运动队建设现状与发展；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29"/>
        </w:tabs>
        <w:spacing w:after="120" w:line="614" w:lineRule="exact"/>
        <w:ind w:firstLine="820"/>
        <w:rPr>
          <w:rFonts w:asciiTheme="minorEastAsia" w:eastAsiaTheme="minorEastAsia" w:hAnsiTheme="minorEastAsia" w:cs="宋体"/>
        </w:rPr>
      </w:pPr>
      <w:bookmarkStart w:id="87" w:name="bookmark107"/>
      <w:bookmarkEnd w:id="87"/>
      <w:r w:rsidRPr="005A6CA3">
        <w:rPr>
          <w:rFonts w:asciiTheme="minorEastAsia" w:eastAsiaTheme="minorEastAsia" w:hAnsiTheme="minorEastAsia" w:cs="宋体" w:hint="eastAsia"/>
        </w:rPr>
        <w:t>学生运动员注册、参赛制度创新；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88" w:name="bookmark108"/>
      <w:bookmarkEnd w:id="88"/>
      <w:r w:rsidRPr="005A6CA3">
        <w:rPr>
          <w:rFonts w:asciiTheme="minorEastAsia" w:eastAsiaTheme="minorEastAsia" w:hAnsiTheme="minorEastAsia" w:cs="宋体" w:hint="eastAsia"/>
        </w:rPr>
        <w:t>学生运动员成长与升学制度设计；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89" w:name="bookmark109"/>
      <w:bookmarkEnd w:id="89"/>
      <w:r w:rsidRPr="005A6CA3">
        <w:rPr>
          <w:rFonts w:asciiTheme="minorEastAsia" w:eastAsiaTheme="minorEastAsia" w:hAnsiTheme="minorEastAsia" w:cs="宋体" w:hint="eastAsia"/>
        </w:rPr>
        <w:lastRenderedPageBreak/>
        <w:t>学生运动员体能训练新方法；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90" w:name="bookmark110"/>
      <w:bookmarkEnd w:id="90"/>
      <w:r w:rsidRPr="005A6CA3">
        <w:rPr>
          <w:rFonts w:asciiTheme="minorEastAsia" w:eastAsiaTheme="minorEastAsia" w:hAnsiTheme="minorEastAsia" w:cs="宋体" w:hint="eastAsia"/>
        </w:rPr>
        <w:t>学校课余训练、竞赛组织与管理创新；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91" w:name="bookmark111"/>
      <w:bookmarkEnd w:id="91"/>
      <w:r w:rsidRPr="005A6CA3">
        <w:rPr>
          <w:rFonts w:asciiTheme="minorEastAsia" w:eastAsiaTheme="minorEastAsia" w:hAnsiTheme="minorEastAsia" w:cs="宋体" w:hint="eastAsia"/>
        </w:rPr>
        <w:t>运动训练前沿理论在课余训练中的应用；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left="1560" w:hanging="720"/>
        <w:rPr>
          <w:rFonts w:asciiTheme="minorEastAsia" w:eastAsiaTheme="minorEastAsia" w:hAnsiTheme="minorEastAsia" w:cs="宋体"/>
        </w:rPr>
      </w:pPr>
      <w:bookmarkStart w:id="92" w:name="bookmark112"/>
      <w:bookmarkEnd w:id="92"/>
      <w:r w:rsidRPr="005A6CA3">
        <w:rPr>
          <w:rFonts w:asciiTheme="minorEastAsia" w:eastAsiaTheme="minorEastAsia" w:hAnsiTheme="minorEastAsia" w:cs="宋体" w:hint="eastAsia"/>
        </w:rPr>
        <w:t>运动生理生化、运动生物力学在学校课余训练中的</w:t>
      </w:r>
      <w:r w:rsidRPr="005A6CA3">
        <w:rPr>
          <w:rFonts w:asciiTheme="minorEastAsia" w:eastAsiaTheme="minorEastAsia" w:hAnsiTheme="minorEastAsia" w:cs="宋体"/>
        </w:rPr>
        <w:t xml:space="preserve"> </w:t>
      </w:r>
      <w:r w:rsidRPr="005A6CA3">
        <w:rPr>
          <w:rFonts w:asciiTheme="minorEastAsia" w:eastAsiaTheme="minorEastAsia" w:hAnsiTheme="minorEastAsia" w:cs="宋体" w:hint="eastAsia"/>
        </w:rPr>
        <w:t>应用；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after="120" w:line="648" w:lineRule="exact"/>
        <w:ind w:firstLine="840"/>
        <w:rPr>
          <w:rFonts w:asciiTheme="minorEastAsia" w:eastAsiaTheme="minorEastAsia" w:hAnsiTheme="minorEastAsia" w:cs="宋体"/>
        </w:rPr>
      </w:pPr>
      <w:bookmarkStart w:id="93" w:name="bookmark113"/>
      <w:bookmarkEnd w:id="93"/>
      <w:r w:rsidRPr="005A6CA3">
        <w:rPr>
          <w:rFonts w:asciiTheme="minorEastAsia" w:eastAsiaTheme="minorEastAsia" w:hAnsiTheme="minorEastAsia" w:cs="宋体" w:hint="eastAsia"/>
        </w:rPr>
        <w:t>国外青少年体育人才培养体系。</w:t>
      </w:r>
    </w:p>
    <w:p w:rsidR="009B2478" w:rsidRPr="005A6CA3" w:rsidRDefault="009B2478" w:rsidP="009B2478">
      <w:pPr>
        <w:pStyle w:val="Bodytext10"/>
        <w:spacing w:after="120" w:line="648" w:lineRule="exact"/>
        <w:ind w:firstLine="840"/>
        <w:rPr>
          <w:rFonts w:asciiTheme="minorEastAsia" w:eastAsiaTheme="minorEastAsia" w:hAnsiTheme="minorEastAsia" w:cs="宋体"/>
        </w:rPr>
      </w:pPr>
      <w:r w:rsidRPr="005A6CA3">
        <w:rPr>
          <w:rFonts w:asciiTheme="minorEastAsia" w:eastAsiaTheme="minorEastAsia" w:hAnsiTheme="minorEastAsia" w:cs="宋体" w:hint="eastAsia"/>
        </w:rPr>
        <w:t>九、学校体育文化建设研究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94" w:name="bookmark114"/>
      <w:bookmarkEnd w:id="94"/>
      <w:r w:rsidRPr="005A6CA3">
        <w:rPr>
          <w:rFonts w:asciiTheme="minorEastAsia" w:eastAsiaTheme="minorEastAsia" w:hAnsiTheme="minorEastAsia" w:cs="宋体" w:hint="eastAsia"/>
        </w:rPr>
        <w:t>学校体育文化建设与国家文化软实力；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95" w:name="bookmark115"/>
      <w:bookmarkEnd w:id="95"/>
      <w:r w:rsidRPr="005A6CA3">
        <w:rPr>
          <w:rFonts w:asciiTheme="minorEastAsia" w:eastAsiaTheme="minorEastAsia" w:hAnsiTheme="minorEastAsia" w:cs="宋体" w:hint="eastAsia"/>
        </w:rPr>
        <w:t>中国特色校园体育文化建设；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96" w:name="bookmark116"/>
      <w:bookmarkEnd w:id="96"/>
      <w:r w:rsidRPr="005A6CA3">
        <w:rPr>
          <w:rFonts w:asciiTheme="minorEastAsia" w:eastAsiaTheme="minorEastAsia" w:hAnsiTheme="minorEastAsia" w:cs="宋体" w:hint="eastAsia"/>
        </w:rPr>
        <w:t>学校体育文化与社区、企业体育文化融合；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97" w:name="bookmark117"/>
      <w:bookmarkEnd w:id="97"/>
      <w:r w:rsidRPr="005A6CA3">
        <w:rPr>
          <w:rFonts w:asciiTheme="minorEastAsia" w:eastAsiaTheme="minorEastAsia" w:hAnsiTheme="minorEastAsia" w:cs="宋体" w:hint="eastAsia"/>
        </w:rPr>
        <w:t>中国优秀体育传统文化的传承与发展；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98" w:name="bookmark118"/>
      <w:bookmarkEnd w:id="98"/>
      <w:r w:rsidRPr="005A6CA3">
        <w:rPr>
          <w:rFonts w:asciiTheme="minorEastAsia" w:eastAsiaTheme="minorEastAsia" w:hAnsiTheme="minorEastAsia" w:cs="宋体" w:hint="eastAsia"/>
        </w:rPr>
        <w:t>奥林匹克文化、运动项目礼仪与人文素养培育；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3" w:lineRule="exact"/>
        <w:ind w:left="1560" w:hanging="720"/>
        <w:rPr>
          <w:rFonts w:asciiTheme="minorEastAsia" w:eastAsiaTheme="minorEastAsia" w:hAnsiTheme="minorEastAsia" w:cs="宋体"/>
        </w:rPr>
      </w:pPr>
      <w:bookmarkStart w:id="99" w:name="bookmark119"/>
      <w:bookmarkEnd w:id="99"/>
      <w:r w:rsidRPr="005A6CA3">
        <w:rPr>
          <w:rFonts w:asciiTheme="minorEastAsia" w:eastAsiaTheme="minorEastAsia" w:hAnsiTheme="minorEastAsia" w:cs="宋体" w:hint="eastAsia"/>
        </w:rPr>
        <w:t>体育社团、大课间活动、传统项目学校与校园文化活力创新；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line="648" w:lineRule="exact"/>
        <w:ind w:firstLine="840"/>
        <w:rPr>
          <w:rFonts w:asciiTheme="minorEastAsia" w:eastAsiaTheme="minorEastAsia" w:hAnsiTheme="minorEastAsia" w:cs="宋体"/>
        </w:rPr>
      </w:pPr>
      <w:bookmarkStart w:id="100" w:name="bookmark120"/>
      <w:bookmarkEnd w:id="100"/>
      <w:r w:rsidRPr="005A6CA3">
        <w:rPr>
          <w:rFonts w:asciiTheme="minorEastAsia" w:eastAsiaTheme="minorEastAsia" w:hAnsiTheme="minorEastAsia" w:cs="宋体" w:hint="eastAsia"/>
        </w:rPr>
        <w:t>学生体育锻炼校内一小时、校外一小时保障机制；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after="120" w:line="648" w:lineRule="exact"/>
        <w:ind w:firstLine="840"/>
        <w:rPr>
          <w:rFonts w:asciiTheme="minorEastAsia" w:eastAsiaTheme="minorEastAsia" w:hAnsiTheme="minorEastAsia" w:cs="宋体"/>
        </w:rPr>
      </w:pPr>
      <w:bookmarkStart w:id="101" w:name="bookmark121"/>
      <w:bookmarkEnd w:id="101"/>
      <w:r w:rsidRPr="005A6CA3">
        <w:rPr>
          <w:rFonts w:asciiTheme="minorEastAsia" w:eastAsiaTheme="minorEastAsia" w:hAnsiTheme="minorEastAsia" w:cs="宋体" w:hint="eastAsia"/>
        </w:rPr>
        <w:t>中外学校体育比较与文化交流。</w:t>
      </w:r>
    </w:p>
    <w:p w:rsidR="009B2478" w:rsidRPr="005A6CA3" w:rsidRDefault="009B2478" w:rsidP="009B2478">
      <w:pPr>
        <w:pStyle w:val="Bodytext10"/>
        <w:spacing w:after="120" w:line="648" w:lineRule="exact"/>
        <w:ind w:firstLine="840"/>
        <w:rPr>
          <w:rFonts w:asciiTheme="minorEastAsia" w:eastAsiaTheme="minorEastAsia" w:hAnsiTheme="minorEastAsia" w:cs="宋体"/>
        </w:rPr>
      </w:pPr>
      <w:r w:rsidRPr="005A6CA3">
        <w:rPr>
          <w:rFonts w:asciiTheme="minorEastAsia" w:eastAsiaTheme="minorEastAsia" w:hAnsiTheme="minorEastAsia" w:cs="宋体" w:hint="eastAsia"/>
        </w:rPr>
        <w:t>十、校园体育专题研究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after="260" w:line="648" w:lineRule="exact"/>
        <w:ind w:firstLine="840"/>
        <w:rPr>
          <w:rFonts w:asciiTheme="minorEastAsia" w:eastAsiaTheme="minorEastAsia" w:hAnsiTheme="minorEastAsia" w:cs="宋体"/>
        </w:rPr>
      </w:pPr>
      <w:bookmarkStart w:id="102" w:name="bookmark122"/>
      <w:bookmarkEnd w:id="102"/>
      <w:r w:rsidRPr="005A6CA3">
        <w:rPr>
          <w:rFonts w:asciiTheme="minorEastAsia" w:eastAsiaTheme="minorEastAsia" w:hAnsiTheme="minorEastAsia" w:cs="宋体" w:hint="eastAsia"/>
        </w:rPr>
        <w:t>中国校园足球顶层设计与发展路径；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564"/>
        </w:tabs>
        <w:spacing w:after="120" w:line="240" w:lineRule="auto"/>
        <w:ind w:firstLine="840"/>
        <w:rPr>
          <w:rFonts w:asciiTheme="minorEastAsia" w:eastAsiaTheme="minorEastAsia" w:hAnsiTheme="minorEastAsia" w:cs="宋体"/>
        </w:rPr>
      </w:pPr>
      <w:bookmarkStart w:id="103" w:name="bookmark123"/>
      <w:bookmarkEnd w:id="103"/>
      <w:r w:rsidRPr="005A6CA3">
        <w:rPr>
          <w:rFonts w:asciiTheme="minorEastAsia" w:eastAsiaTheme="minorEastAsia" w:hAnsiTheme="minorEastAsia" w:cs="宋体" w:hint="eastAsia"/>
        </w:rPr>
        <w:t>校园足球训练、竞赛、管理、保障体系创新模式；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619"/>
        </w:tabs>
        <w:spacing w:line="643" w:lineRule="exact"/>
        <w:ind w:left="1620" w:hanging="700"/>
        <w:rPr>
          <w:rFonts w:asciiTheme="minorEastAsia" w:eastAsiaTheme="minorEastAsia" w:hAnsiTheme="minorEastAsia" w:cs="宋体"/>
        </w:rPr>
      </w:pPr>
      <w:bookmarkStart w:id="104" w:name="bookmark124"/>
      <w:bookmarkEnd w:id="104"/>
      <w:r w:rsidRPr="005A6CA3">
        <w:rPr>
          <w:rFonts w:asciiTheme="minorEastAsia" w:eastAsiaTheme="minorEastAsia" w:hAnsiTheme="minorEastAsia" w:cs="宋体" w:hint="eastAsia"/>
        </w:rPr>
        <w:t>校园足球课程教学、师资培训、人才培养体系创新</w:t>
      </w:r>
      <w:r w:rsidRPr="005A6CA3">
        <w:rPr>
          <w:rFonts w:asciiTheme="minorEastAsia" w:eastAsiaTheme="minorEastAsia" w:hAnsiTheme="minorEastAsia" w:cs="宋体"/>
        </w:rPr>
        <w:t xml:space="preserve"> </w:t>
      </w:r>
      <w:r w:rsidRPr="005A6CA3">
        <w:rPr>
          <w:rFonts w:asciiTheme="minorEastAsia" w:eastAsiaTheme="minorEastAsia" w:hAnsiTheme="minorEastAsia" w:cs="宋体" w:hint="eastAsia"/>
        </w:rPr>
        <w:t>模式；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619"/>
        </w:tabs>
        <w:spacing w:line="643" w:lineRule="exact"/>
        <w:ind w:firstLine="920"/>
        <w:rPr>
          <w:rFonts w:asciiTheme="minorEastAsia" w:eastAsiaTheme="minorEastAsia" w:hAnsiTheme="minorEastAsia" w:cs="宋体"/>
        </w:rPr>
      </w:pPr>
      <w:bookmarkStart w:id="105" w:name="bookmark125"/>
      <w:bookmarkEnd w:id="105"/>
      <w:r w:rsidRPr="005A6CA3">
        <w:rPr>
          <w:rFonts w:asciiTheme="minorEastAsia" w:eastAsiaTheme="minorEastAsia" w:hAnsiTheme="minorEastAsia" w:cs="宋体" w:hint="eastAsia"/>
        </w:rPr>
        <w:t>幼儿足球科学理念与规范发展；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619"/>
        </w:tabs>
        <w:spacing w:line="643" w:lineRule="exact"/>
        <w:ind w:firstLine="920"/>
        <w:rPr>
          <w:rFonts w:asciiTheme="minorEastAsia" w:eastAsiaTheme="minorEastAsia" w:hAnsiTheme="minorEastAsia" w:cs="宋体"/>
        </w:rPr>
      </w:pPr>
      <w:bookmarkStart w:id="106" w:name="bookmark126"/>
      <w:bookmarkEnd w:id="106"/>
      <w:r w:rsidRPr="005A6CA3">
        <w:rPr>
          <w:rFonts w:asciiTheme="minorEastAsia" w:eastAsiaTheme="minorEastAsia" w:hAnsiTheme="minorEastAsia" w:cs="宋体" w:hint="eastAsia"/>
        </w:rPr>
        <w:lastRenderedPageBreak/>
        <w:t>校园篮球等集体项目的改革发展与推进策略；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619"/>
        </w:tabs>
        <w:spacing w:line="643" w:lineRule="exact"/>
        <w:ind w:firstLine="920"/>
        <w:rPr>
          <w:rFonts w:asciiTheme="minorEastAsia" w:eastAsiaTheme="minorEastAsia" w:hAnsiTheme="minorEastAsia" w:cs="宋体"/>
        </w:rPr>
      </w:pPr>
      <w:bookmarkStart w:id="107" w:name="bookmark127"/>
      <w:bookmarkEnd w:id="107"/>
      <w:r w:rsidRPr="005A6CA3">
        <w:rPr>
          <w:rFonts w:asciiTheme="minorEastAsia" w:eastAsiaTheme="minorEastAsia" w:hAnsiTheme="minorEastAsia" w:cs="宋体" w:hint="eastAsia"/>
        </w:rPr>
        <w:t>校园网球等非集体项目的改革发展与推进策略；</w:t>
      </w:r>
    </w:p>
    <w:p w:rsidR="009B2478" w:rsidRPr="005A6CA3" w:rsidRDefault="009B2478" w:rsidP="009B2478">
      <w:pPr>
        <w:pStyle w:val="Bodytext10"/>
        <w:numPr>
          <w:ilvl w:val="0"/>
          <w:numId w:val="1"/>
        </w:numPr>
        <w:tabs>
          <w:tab w:val="left" w:pos="1619"/>
        </w:tabs>
        <w:spacing w:line="643" w:lineRule="exact"/>
        <w:ind w:firstLine="920"/>
        <w:rPr>
          <w:rFonts w:asciiTheme="minorEastAsia" w:eastAsiaTheme="minorEastAsia" w:hAnsiTheme="minorEastAsia" w:cs="宋体"/>
        </w:rPr>
      </w:pPr>
      <w:bookmarkStart w:id="108" w:name="bookmark128"/>
      <w:bookmarkEnd w:id="108"/>
      <w:r w:rsidRPr="005A6CA3">
        <w:rPr>
          <w:rFonts w:asciiTheme="minorEastAsia" w:eastAsiaTheme="minorEastAsia" w:hAnsiTheme="minorEastAsia" w:cs="宋体" w:hint="eastAsia"/>
        </w:rPr>
        <w:t>传统优势竞技运动项目在学校中的可持续发展；</w:t>
      </w:r>
    </w:p>
    <w:p w:rsidR="00C81A99" w:rsidRPr="00E32042" w:rsidRDefault="00C81A99" w:rsidP="00E32042">
      <w:pPr>
        <w:pStyle w:val="Bodytext10"/>
        <w:numPr>
          <w:ilvl w:val="0"/>
          <w:numId w:val="1"/>
        </w:numPr>
        <w:tabs>
          <w:tab w:val="left" w:pos="1619"/>
        </w:tabs>
        <w:spacing w:after="6540" w:line="643" w:lineRule="exact"/>
        <w:ind w:firstLine="920"/>
        <w:rPr>
          <w:rFonts w:asciiTheme="minorEastAsia" w:eastAsiaTheme="minorEastAsia" w:hAnsiTheme="minorEastAsia" w:cs="宋体"/>
        </w:rPr>
      </w:pPr>
      <w:bookmarkStart w:id="109" w:name="bookmark129"/>
      <w:bookmarkEnd w:id="109"/>
      <w:r w:rsidRPr="005A6CA3">
        <w:rPr>
          <w:rFonts w:asciiTheme="minorEastAsia" w:eastAsiaTheme="minorEastAsia" w:hAnsiTheme="minorEastAsia" w:cs="宋体" w:hint="eastAsia"/>
        </w:rPr>
        <w:t>冰雪等运动项目</w:t>
      </w:r>
      <w:bookmarkEnd w:id="0"/>
      <w:bookmarkEnd w:id="1"/>
      <w:bookmarkEnd w:id="2"/>
      <w:r w:rsidRPr="005A6CA3">
        <w:rPr>
          <w:rFonts w:asciiTheme="minorEastAsia" w:eastAsiaTheme="minorEastAsia" w:hAnsiTheme="minorEastAsia" w:cs="宋体" w:hint="eastAsia"/>
        </w:rPr>
        <w:t>在学校中的普及与推广。</w:t>
      </w:r>
    </w:p>
    <w:sectPr w:rsidR="00C81A99" w:rsidRPr="00E32042" w:rsidSect="005A6CA3">
      <w:footerReference w:type="default" r:id="rId11"/>
      <w:pgSz w:w="11900" w:h="16840"/>
      <w:pgMar w:top="1588" w:right="1134" w:bottom="1134" w:left="1134" w:header="1249" w:footer="1450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86" w:rsidRDefault="00013186" w:rsidP="00951107">
      <w:r>
        <w:separator/>
      </w:r>
    </w:p>
  </w:endnote>
  <w:endnote w:type="continuationSeparator" w:id="0">
    <w:p w:rsidR="00013186" w:rsidRDefault="00013186" w:rsidP="00951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78" w:rsidRDefault="009B247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78" w:rsidRDefault="00B95EA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272.9pt;margin-top:756.5pt;width:42.5pt;height:9.85pt;z-index:-251659776;mso-wrap-style:none;mso-wrap-distance-left:0;mso-wrap-distance-right:0;mso-position-horizontal-relative:page;mso-position-vertical-relative:page" wrapcoords="0 0" filled="f" stroked="f">
          <v:textbox style="mso-next-textbox:#_x0000_s1076;mso-fit-shape-to-text:t" inset="0,0,0,0">
            <w:txbxContent>
              <w:p w:rsidR="009B2478" w:rsidRDefault="009B2478">
                <w:pPr>
                  <w:pStyle w:val="Headerorfooter20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78" w:rsidRDefault="009B247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78" w:rsidRDefault="00B95EA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274.3pt;margin-top:753.1pt;width:42pt;height:10.1pt;z-index:-251658752;mso-wrap-style:none;mso-wrap-distance-left:0;mso-wrap-distance-right:0;mso-position-horizontal-relative:page;mso-position-vertical-relative:page" wrapcoords="0 0" filled="f" stroked="f">
          <v:textbox style="mso-next-textbox:#_x0000_s1077;mso-fit-shape-to-text:t" inset="0,0,0,0">
            <w:txbxContent>
              <w:p w:rsidR="009B2478" w:rsidRDefault="009B2478">
                <w:pPr>
                  <w:pStyle w:val="Headerorfooter1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07" w:rsidRDefault="009511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86" w:rsidRDefault="00013186"/>
  </w:footnote>
  <w:footnote w:type="continuationSeparator" w:id="0">
    <w:p w:rsidR="00013186" w:rsidRDefault="000131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57D"/>
    <w:multiLevelType w:val="multilevel"/>
    <w:tmpl w:val="D4AC83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2406C7"/>
    <w:multiLevelType w:val="multilevel"/>
    <w:tmpl w:val="D3EA427C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zh-TW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1107"/>
    <w:rsid w:val="00013186"/>
    <w:rsid w:val="00020478"/>
    <w:rsid w:val="000C106B"/>
    <w:rsid w:val="000E4033"/>
    <w:rsid w:val="001C15DC"/>
    <w:rsid w:val="002C1656"/>
    <w:rsid w:val="00302AE5"/>
    <w:rsid w:val="00305127"/>
    <w:rsid w:val="00305D64"/>
    <w:rsid w:val="003232FD"/>
    <w:rsid w:val="00373A53"/>
    <w:rsid w:val="00470444"/>
    <w:rsid w:val="00507AD8"/>
    <w:rsid w:val="00581536"/>
    <w:rsid w:val="005A6CA3"/>
    <w:rsid w:val="0083557C"/>
    <w:rsid w:val="00951107"/>
    <w:rsid w:val="009B2478"/>
    <w:rsid w:val="009D267F"/>
    <w:rsid w:val="00A21B4C"/>
    <w:rsid w:val="00A235A5"/>
    <w:rsid w:val="00A26F0D"/>
    <w:rsid w:val="00A634FB"/>
    <w:rsid w:val="00A90F8C"/>
    <w:rsid w:val="00B516BD"/>
    <w:rsid w:val="00B95EAC"/>
    <w:rsid w:val="00BC1587"/>
    <w:rsid w:val="00BD1B93"/>
    <w:rsid w:val="00BE7AC1"/>
    <w:rsid w:val="00BF7CD8"/>
    <w:rsid w:val="00C81A99"/>
    <w:rsid w:val="00DB3BA0"/>
    <w:rsid w:val="00E32042"/>
    <w:rsid w:val="00E41DF2"/>
    <w:rsid w:val="00E93170"/>
    <w:rsid w:val="00E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107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62F3F"/>
      <w:sz w:val="94"/>
      <w:szCs w:val="94"/>
      <w:u w:val="singl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95110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78"/>
      <w:szCs w:val="78"/>
      <w:u w:val="none"/>
      <w:shd w:val="clear" w:color="auto" w:fill="auto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951107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4">
    <w:name w:val="Body text|4_"/>
    <w:basedOn w:val="a0"/>
    <w:link w:val="Bodytext40"/>
    <w:rsid w:val="00951107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951107"/>
    <w:pPr>
      <w:spacing w:before="280" w:after="500"/>
      <w:outlineLvl w:val="0"/>
    </w:pPr>
    <w:rPr>
      <w:rFonts w:ascii="SimSun" w:eastAsia="SimSun" w:hAnsi="SimSun" w:cs="SimSun"/>
      <w:color w:val="E62F3F"/>
      <w:sz w:val="94"/>
      <w:szCs w:val="94"/>
      <w:u w:val="single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951107"/>
    <w:pPr>
      <w:spacing w:line="406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951107"/>
    <w:pPr>
      <w:spacing w:after="540" w:line="569" w:lineRule="exact"/>
      <w:jc w:val="center"/>
    </w:pPr>
    <w:rPr>
      <w:rFonts w:ascii="SimSun" w:eastAsia="SimSun" w:hAnsi="SimSun" w:cs="SimSun"/>
      <w:sz w:val="44"/>
      <w:szCs w:val="44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951107"/>
    <w:rPr>
      <w:sz w:val="20"/>
      <w:szCs w:val="20"/>
    </w:rPr>
  </w:style>
  <w:style w:type="paragraph" w:customStyle="1" w:styleId="Bodytext20">
    <w:name w:val="Body text|2"/>
    <w:basedOn w:val="a"/>
    <w:link w:val="Bodytext2"/>
    <w:rsid w:val="00951107"/>
    <w:pPr>
      <w:spacing w:after="540" w:line="534" w:lineRule="exact"/>
      <w:ind w:right="720" w:firstLine="620"/>
    </w:pPr>
    <w:rPr>
      <w:rFonts w:ascii="SimSun" w:eastAsia="SimSun" w:hAnsi="SimSun" w:cs="SimSun"/>
      <w:sz w:val="32"/>
      <w:szCs w:val="32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951107"/>
    <w:pPr>
      <w:spacing w:after="1040"/>
      <w:jc w:val="center"/>
      <w:outlineLvl w:val="1"/>
    </w:pPr>
    <w:rPr>
      <w:rFonts w:ascii="SimSun" w:eastAsia="SimSun" w:hAnsi="SimSun" w:cs="SimSun"/>
      <w:sz w:val="78"/>
      <w:szCs w:val="78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951107"/>
    <w:pPr>
      <w:spacing w:after="500" w:line="528" w:lineRule="exact"/>
      <w:jc w:val="center"/>
      <w:outlineLvl w:val="2"/>
    </w:pPr>
    <w:rPr>
      <w:rFonts w:ascii="SimSun" w:eastAsia="SimSun" w:hAnsi="SimSun" w:cs="SimSun"/>
      <w:sz w:val="36"/>
      <w:szCs w:val="36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951107"/>
    <w:rPr>
      <w:sz w:val="28"/>
      <w:szCs w:val="28"/>
    </w:rPr>
  </w:style>
  <w:style w:type="paragraph" w:customStyle="1" w:styleId="Bodytext40">
    <w:name w:val="Body text|4"/>
    <w:basedOn w:val="a"/>
    <w:link w:val="Bodytext4"/>
    <w:rsid w:val="00951107"/>
    <w:pPr>
      <w:spacing w:after="260"/>
      <w:jc w:val="right"/>
    </w:pPr>
    <w:rPr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951107"/>
    <w:pPr>
      <w:spacing w:after="60"/>
      <w:ind w:firstLine="400"/>
    </w:pPr>
    <w:rPr>
      <w:rFonts w:ascii="SimSun" w:eastAsia="SimSun" w:hAnsi="SimSun" w:cs="SimSun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951107"/>
    <w:pPr>
      <w:spacing w:line="406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DB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BA0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B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BA0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2020-02-06T12:34:00Z</dcterms:created>
  <dcterms:modified xsi:type="dcterms:W3CDTF">2020-02-06T12:44:00Z</dcterms:modified>
</cp:coreProperties>
</file>