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406"/>
        <w:tblW w:w="8897" w:type="dxa"/>
        <w:tblLook w:val="04A0"/>
      </w:tblPr>
      <w:tblGrid>
        <w:gridCol w:w="4260"/>
        <w:gridCol w:w="2131"/>
        <w:gridCol w:w="2506"/>
      </w:tblGrid>
      <w:tr w:rsidR="00D06F00" w:rsidTr="00111CA7">
        <w:trPr>
          <w:trHeight w:val="508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F00" w:rsidRDefault="00A22705" w:rsidP="00D06F00">
            <w:r>
              <w:rPr>
                <w:rFonts w:hint="eastAsia"/>
                <w:noProof/>
              </w:rPr>
              <w:drawing>
                <wp:inline distT="0" distB="0" distL="0" distR="0">
                  <wp:extent cx="2525743" cy="1910792"/>
                  <wp:effectExtent l="19050" t="0" r="7907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40" cy="1911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6F00" w:rsidRPr="009208DD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仪器名称：</w:t>
            </w:r>
            <w:r w:rsidR="00272939">
              <w:rPr>
                <w:rFonts w:hint="eastAsia"/>
                <w:b/>
              </w:rPr>
              <w:t>太赫兹光谱</w:t>
            </w:r>
            <w:r w:rsidR="00272939">
              <w:rPr>
                <w:rFonts w:hint="eastAsia"/>
                <w:b/>
              </w:rPr>
              <w:t>/</w:t>
            </w:r>
            <w:r w:rsidR="00272939">
              <w:rPr>
                <w:rFonts w:hint="eastAsia"/>
                <w:b/>
              </w:rPr>
              <w:t>成像系统</w:t>
            </w:r>
          </w:p>
        </w:tc>
      </w:tr>
      <w:tr w:rsidR="00D06F00" w:rsidTr="00111CA7">
        <w:trPr>
          <w:trHeight w:val="570"/>
        </w:trPr>
        <w:tc>
          <w:tcPr>
            <w:tcW w:w="4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00" w:rsidRDefault="00D06F00" w:rsidP="00D06F0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00" w:rsidRPr="009208DD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联系人：</w:t>
            </w:r>
            <w:r w:rsidR="005D2CBB">
              <w:rPr>
                <w:rFonts w:hint="eastAsia"/>
                <w:b/>
              </w:rPr>
              <w:t>朱梅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06F00" w:rsidRPr="009208DD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联系电话</w:t>
            </w:r>
            <w:r w:rsidR="009208DD">
              <w:rPr>
                <w:rFonts w:hint="eastAsia"/>
                <w:b/>
              </w:rPr>
              <w:t>:</w:t>
            </w:r>
            <w:r w:rsidR="005D2CBB">
              <w:rPr>
                <w:rFonts w:hint="eastAsia"/>
                <w:b/>
              </w:rPr>
              <w:t>17853802952</w:t>
            </w:r>
          </w:p>
        </w:tc>
      </w:tr>
      <w:tr w:rsidR="00D06F00" w:rsidTr="00111CA7">
        <w:trPr>
          <w:trHeight w:val="611"/>
        </w:trPr>
        <w:tc>
          <w:tcPr>
            <w:tcW w:w="4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00" w:rsidRDefault="00D06F00" w:rsidP="00D06F0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00" w:rsidRPr="009208DD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放置地点：</w:t>
            </w:r>
            <w:r w:rsidR="005D2CBB">
              <w:rPr>
                <w:rFonts w:hint="eastAsia"/>
                <w:b/>
              </w:rPr>
              <w:t>实验楼</w:t>
            </w:r>
            <w:r w:rsidR="005D2CBB">
              <w:rPr>
                <w:rFonts w:hint="eastAsia"/>
                <w:b/>
              </w:rPr>
              <w:t>4025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06F00" w:rsidRPr="009208DD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仪器品牌：</w:t>
            </w:r>
            <w:r w:rsidR="005D2CBB">
              <w:rPr>
                <w:rFonts w:hint="eastAsia"/>
                <w:b/>
              </w:rPr>
              <w:t>Advantest</w:t>
            </w:r>
          </w:p>
        </w:tc>
      </w:tr>
      <w:tr w:rsidR="00D06F00" w:rsidTr="00111CA7">
        <w:trPr>
          <w:trHeight w:val="680"/>
        </w:trPr>
        <w:tc>
          <w:tcPr>
            <w:tcW w:w="4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00" w:rsidRDefault="00D06F00" w:rsidP="00D06F0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00" w:rsidRPr="009208DD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规格型号：</w:t>
            </w:r>
            <w:r w:rsidR="005D2CBB">
              <w:rPr>
                <w:rFonts w:hint="eastAsia"/>
                <w:b/>
              </w:rPr>
              <w:t>TAS7400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06F00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启用时间：</w:t>
            </w:r>
          </w:p>
          <w:p w:rsidR="001B0BEF" w:rsidRPr="009208DD" w:rsidRDefault="001B0BEF" w:rsidP="00D06F00">
            <w:pPr>
              <w:rPr>
                <w:b/>
              </w:rPr>
            </w:pPr>
            <w:r>
              <w:rPr>
                <w:rFonts w:hint="eastAsia"/>
                <w:b/>
              </w:rPr>
              <w:t>2017</w:t>
            </w:r>
            <w:r>
              <w:rPr>
                <w:rFonts w:hint="eastAsia"/>
                <w:b/>
              </w:rPr>
              <w:t>．</w:t>
            </w:r>
            <w:r>
              <w:rPr>
                <w:rFonts w:hint="eastAsia"/>
                <w:b/>
              </w:rPr>
              <w:t>9</w:t>
            </w:r>
          </w:p>
        </w:tc>
      </w:tr>
      <w:tr w:rsidR="00D06F00" w:rsidTr="00111CA7">
        <w:trPr>
          <w:trHeight w:val="562"/>
        </w:trPr>
        <w:tc>
          <w:tcPr>
            <w:tcW w:w="4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00" w:rsidRDefault="00D06F00" w:rsidP="00D06F0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00" w:rsidRPr="009208DD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所属机构：</w:t>
            </w:r>
            <w:r w:rsidR="005D2CBB">
              <w:rPr>
                <w:rFonts w:hint="eastAsia"/>
                <w:b/>
              </w:rPr>
              <w:t>物理与电子工程学院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06F00" w:rsidRPr="009208DD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类别：</w:t>
            </w:r>
            <w:r w:rsidR="005D2CBB">
              <w:rPr>
                <w:rFonts w:hint="eastAsia"/>
                <w:b/>
              </w:rPr>
              <w:t>光学检测仪器</w:t>
            </w:r>
          </w:p>
        </w:tc>
      </w:tr>
      <w:tr w:rsidR="00D06F00" w:rsidTr="009208DD">
        <w:trPr>
          <w:trHeight w:val="1407"/>
        </w:trPr>
        <w:tc>
          <w:tcPr>
            <w:tcW w:w="4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F00" w:rsidRDefault="00D06F00" w:rsidP="00D06F0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F00" w:rsidRPr="009208DD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技术方向：</w:t>
            </w:r>
            <w:r w:rsidR="005D2CBB">
              <w:rPr>
                <w:rFonts w:hint="eastAsia"/>
                <w:b/>
              </w:rPr>
              <w:t>太赫兹光谱检测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D06F00" w:rsidRPr="009208DD" w:rsidRDefault="008A790E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层次：</w:t>
            </w:r>
            <w:r w:rsidR="005D2CBB">
              <w:rPr>
                <w:rFonts w:hint="eastAsia"/>
              </w:rPr>
              <w:t>实验室专业平台</w:t>
            </w:r>
          </w:p>
        </w:tc>
      </w:tr>
      <w:tr w:rsidR="00D06F00" w:rsidTr="00111CA7">
        <w:trPr>
          <w:trHeight w:val="1300"/>
        </w:trPr>
        <w:tc>
          <w:tcPr>
            <w:tcW w:w="8897" w:type="dxa"/>
            <w:gridSpan w:val="3"/>
            <w:tcBorders>
              <w:top w:val="single" w:sz="4" w:space="0" w:color="auto"/>
            </w:tcBorders>
          </w:tcPr>
          <w:p w:rsidR="00D06F00" w:rsidRPr="009208DD" w:rsidRDefault="00D06F00" w:rsidP="009208DD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主要技术指标</w:t>
            </w:r>
          </w:p>
          <w:p w:rsidR="00D06F00" w:rsidRPr="009208DD" w:rsidRDefault="00D06F00" w:rsidP="009208DD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1.</w:t>
            </w:r>
            <w:r w:rsidR="005D2CBB">
              <w:rPr>
                <w:rFonts w:hint="eastAsia"/>
                <w:b/>
              </w:rPr>
              <w:t>光谱范围</w:t>
            </w:r>
            <w:r w:rsidR="005D2CBB">
              <w:rPr>
                <w:rFonts w:hint="eastAsia"/>
                <w:b/>
              </w:rPr>
              <w:t>0.1~4 THz</w:t>
            </w:r>
          </w:p>
          <w:p w:rsidR="00D06F00" w:rsidRPr="009208DD" w:rsidRDefault="00D06F00" w:rsidP="009208DD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2.</w:t>
            </w:r>
            <w:r w:rsidR="005D2CBB">
              <w:rPr>
                <w:rFonts w:hint="eastAsia"/>
                <w:b/>
              </w:rPr>
              <w:t>光谱分辨率</w:t>
            </w:r>
            <w:r w:rsidR="005D2CBB">
              <w:rPr>
                <w:rFonts w:asciiTheme="minorEastAsia" w:hAnsiTheme="minorEastAsia" w:hint="eastAsia"/>
                <w:b/>
              </w:rPr>
              <w:t>≤</w:t>
            </w:r>
            <w:r w:rsidR="005D2CBB">
              <w:rPr>
                <w:rFonts w:hint="eastAsia"/>
                <w:b/>
              </w:rPr>
              <w:t>2GHz</w:t>
            </w:r>
          </w:p>
          <w:p w:rsidR="00D06F00" w:rsidRPr="009208DD" w:rsidRDefault="00D06F00" w:rsidP="009208DD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3.</w:t>
            </w:r>
            <w:r w:rsidR="005D2CBB">
              <w:rPr>
                <w:rFonts w:hint="eastAsia"/>
                <w:b/>
              </w:rPr>
              <w:t>光谱采集速度</w:t>
            </w:r>
            <w:r w:rsidR="005D2CBB">
              <w:rPr>
                <w:rFonts w:asciiTheme="minorEastAsia" w:hAnsiTheme="minorEastAsia" w:hint="eastAsia"/>
                <w:b/>
              </w:rPr>
              <w:t>≤</w:t>
            </w:r>
            <w:r w:rsidR="005D2CBB">
              <w:rPr>
                <w:rFonts w:hint="eastAsia"/>
                <w:b/>
              </w:rPr>
              <w:t>200ms/</w:t>
            </w:r>
            <w:r w:rsidR="005D2CBB">
              <w:rPr>
                <w:rFonts w:hint="eastAsia"/>
                <w:b/>
              </w:rPr>
              <w:t>扫描</w:t>
            </w:r>
          </w:p>
          <w:p w:rsidR="00D06F00" w:rsidRDefault="00D06F00" w:rsidP="009208DD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4.</w:t>
            </w:r>
            <w:r w:rsidR="005D2CBB">
              <w:rPr>
                <w:rFonts w:hint="eastAsia"/>
                <w:b/>
              </w:rPr>
              <w:t>频谱精度</w:t>
            </w:r>
            <w:r w:rsidR="005D2CBB">
              <w:rPr>
                <w:rFonts w:hint="eastAsia"/>
                <w:b/>
              </w:rPr>
              <w:t>&lt;10GHz</w:t>
            </w:r>
          </w:p>
          <w:p w:rsidR="00944B35" w:rsidRPr="009208DD" w:rsidRDefault="005D2CBB" w:rsidP="009208DD">
            <w:pPr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  <w:r>
              <w:rPr>
                <w:rFonts w:hint="eastAsia"/>
                <w:b/>
              </w:rPr>
              <w:t>时域响应的半小时内峰值变化</w:t>
            </w:r>
            <w:r>
              <w:rPr>
                <w:rFonts w:asciiTheme="minorEastAsia" w:hAnsiTheme="minorEastAsia" w:hint="eastAsia"/>
                <w:b/>
              </w:rPr>
              <w:t>≤0.5%</w:t>
            </w:r>
          </w:p>
          <w:p w:rsidR="00944B35" w:rsidRPr="009208DD" w:rsidRDefault="00944B35" w:rsidP="009208DD">
            <w:pPr>
              <w:rPr>
                <w:b/>
              </w:rPr>
            </w:pPr>
          </w:p>
        </w:tc>
      </w:tr>
      <w:tr w:rsidR="00D06F00" w:rsidTr="00111CA7">
        <w:trPr>
          <w:trHeight w:val="634"/>
        </w:trPr>
        <w:tc>
          <w:tcPr>
            <w:tcW w:w="8897" w:type="dxa"/>
            <w:gridSpan w:val="3"/>
          </w:tcPr>
          <w:p w:rsidR="00D06F00" w:rsidRPr="009208DD" w:rsidRDefault="00D06F00" w:rsidP="009208DD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主要功能特色</w:t>
            </w:r>
          </w:p>
          <w:p w:rsidR="00D06F00" w:rsidRPr="00A30DB5" w:rsidRDefault="00D06F00" w:rsidP="009208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30DB5"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 w:rsidR="00A30DB5" w:rsidRPr="00A30DB5">
              <w:rPr>
                <w:rFonts w:asciiTheme="minorEastAsia" w:hAnsiTheme="minorEastAsia" w:hint="eastAsia"/>
                <w:color w:val="000000" w:themeColor="text1"/>
                <w:szCs w:val="21"/>
              </w:rPr>
              <w:t>采谱速度快，超过以往任何系统</w:t>
            </w:r>
          </w:p>
          <w:p w:rsidR="00A30DB5" w:rsidRPr="00A30DB5" w:rsidRDefault="00D06F00" w:rsidP="00A30DB5">
            <w:pPr>
              <w:pStyle w:val="title"/>
              <w:shd w:val="clear" w:color="auto" w:fill="FFFFFF"/>
              <w:spacing w:before="0" w:beforeAutospacing="0" w:after="55" w:afterAutospacing="0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1"/>
                <w:szCs w:val="21"/>
              </w:rPr>
            </w:pPr>
            <w:r w:rsidRPr="00A30DB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="00A30DB5" w:rsidRPr="00A30DB5"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1"/>
                <w:szCs w:val="21"/>
              </w:rPr>
              <w:t>高稳定性、可重复性</w:t>
            </w:r>
            <w:r w:rsidR="00A30DB5" w:rsidRPr="00A30DB5">
              <w:rPr>
                <w:rFonts w:asciiTheme="minorEastAsia" w:eastAsiaTheme="minorEastAsia" w:hAnsiTheme="minorEastAsia" w:cs="Arial" w:hint="eastAsia"/>
                <w:color w:val="000000" w:themeColor="text1"/>
                <w:spacing w:val="15"/>
                <w:sz w:val="21"/>
                <w:szCs w:val="21"/>
              </w:rPr>
              <w:t>。</w:t>
            </w:r>
            <w:r w:rsidR="00A30DB5" w:rsidRPr="00A30DB5"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1"/>
                <w:szCs w:val="21"/>
              </w:rPr>
              <w:t>专有的低抖动的光纤激光技术和自主研发的模拟信号分析技术，保证复折射率再现性小于±0.03％。</w:t>
            </w:r>
          </w:p>
          <w:p w:rsidR="00D06F00" w:rsidRPr="00A30DB5" w:rsidRDefault="00D06F00" w:rsidP="009208D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30DB5">
              <w:rPr>
                <w:rFonts w:asciiTheme="minorEastAsia" w:hAnsiTheme="minorEastAsia" w:hint="eastAsia"/>
                <w:color w:val="000000" w:themeColor="text1"/>
                <w:szCs w:val="21"/>
              </w:rPr>
              <w:t>3.</w:t>
            </w:r>
            <w:r w:rsidR="00A30DB5" w:rsidRPr="00A30DB5">
              <w:rPr>
                <w:rFonts w:asciiTheme="minorEastAsia" w:hAnsiTheme="minorEastAsia" w:cs="Arial"/>
                <w:color w:val="000000" w:themeColor="text1"/>
                <w:spacing w:val="15"/>
                <w:szCs w:val="21"/>
                <w:shd w:val="clear" w:color="auto" w:fill="FFFFFF"/>
              </w:rPr>
              <w:t>宽带太赫兹光谱分析</w:t>
            </w:r>
            <w:r w:rsidR="00A30DB5" w:rsidRPr="00A30DB5">
              <w:rPr>
                <w:rFonts w:asciiTheme="minorEastAsia" w:hAnsiTheme="minorEastAsia" w:cs="Arial" w:hint="eastAsia"/>
                <w:color w:val="000000" w:themeColor="text1"/>
                <w:spacing w:val="15"/>
                <w:szCs w:val="21"/>
                <w:shd w:val="clear" w:color="auto" w:fill="FFFFFF"/>
              </w:rPr>
              <w:t>，支持广泛的应用范围</w:t>
            </w:r>
          </w:p>
          <w:p w:rsidR="00944B35" w:rsidRPr="009208DD" w:rsidRDefault="00944B35" w:rsidP="009208DD">
            <w:pPr>
              <w:rPr>
                <w:b/>
              </w:rPr>
            </w:pPr>
          </w:p>
        </w:tc>
      </w:tr>
      <w:tr w:rsidR="00D06F00" w:rsidTr="00111CA7">
        <w:tc>
          <w:tcPr>
            <w:tcW w:w="8897" w:type="dxa"/>
            <w:gridSpan w:val="3"/>
          </w:tcPr>
          <w:p w:rsidR="00D06F00" w:rsidRPr="009208DD" w:rsidRDefault="00D06F00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附件：</w:t>
            </w:r>
            <w:r w:rsidR="001B0BEF">
              <w:rPr>
                <w:rFonts w:hint="eastAsia"/>
                <w:b/>
              </w:rPr>
              <w:t>太赫兹光谱</w:t>
            </w:r>
            <w:r w:rsidR="001B0BEF">
              <w:rPr>
                <w:rFonts w:hint="eastAsia"/>
                <w:b/>
              </w:rPr>
              <w:t>/</w:t>
            </w:r>
            <w:r w:rsidR="001B0BEF">
              <w:rPr>
                <w:rFonts w:hint="eastAsia"/>
                <w:b/>
              </w:rPr>
              <w:t>成像系统</w:t>
            </w:r>
            <w:r w:rsidRPr="009208DD">
              <w:rPr>
                <w:rFonts w:hint="eastAsia"/>
                <w:b/>
              </w:rPr>
              <w:t>设备操作规程</w:t>
            </w:r>
          </w:p>
          <w:p w:rsidR="00D06F00" w:rsidRPr="009208DD" w:rsidRDefault="00D06F00" w:rsidP="00D06F00">
            <w:pPr>
              <w:rPr>
                <w:b/>
              </w:rPr>
            </w:pPr>
          </w:p>
          <w:p w:rsidR="00D06F00" w:rsidRPr="009208DD" w:rsidRDefault="00D06F00" w:rsidP="00D06F00">
            <w:pPr>
              <w:rPr>
                <w:b/>
              </w:rPr>
            </w:pPr>
          </w:p>
          <w:p w:rsidR="00D06F00" w:rsidRPr="009208DD" w:rsidRDefault="00D06F00" w:rsidP="00D06F00">
            <w:pPr>
              <w:rPr>
                <w:b/>
              </w:rPr>
            </w:pPr>
          </w:p>
          <w:p w:rsidR="00944B35" w:rsidRPr="009208DD" w:rsidRDefault="00944B35" w:rsidP="00D06F00">
            <w:pPr>
              <w:rPr>
                <w:b/>
              </w:rPr>
            </w:pPr>
          </w:p>
        </w:tc>
      </w:tr>
      <w:tr w:rsidR="008A790E" w:rsidTr="00111CA7">
        <w:tc>
          <w:tcPr>
            <w:tcW w:w="8897" w:type="dxa"/>
            <w:gridSpan w:val="3"/>
          </w:tcPr>
          <w:p w:rsidR="009208DD" w:rsidRDefault="008A790E" w:rsidP="00D06F00">
            <w:pPr>
              <w:rPr>
                <w:b/>
              </w:rPr>
            </w:pPr>
            <w:r w:rsidRPr="009208DD">
              <w:rPr>
                <w:rFonts w:hint="eastAsia"/>
                <w:b/>
              </w:rPr>
              <w:t>注：</w:t>
            </w:r>
          </w:p>
          <w:p w:rsidR="008A790E" w:rsidRPr="009208DD" w:rsidRDefault="009208DD" w:rsidP="00D06F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  <w:r w:rsidR="008A790E" w:rsidRPr="009208DD">
              <w:rPr>
                <w:rFonts w:hint="eastAsia"/>
                <w:b/>
              </w:rPr>
              <w:t>类别：</w:t>
            </w:r>
            <w:r w:rsidR="008A790E">
              <w:rPr>
                <w:rFonts w:hint="eastAsia"/>
              </w:rPr>
              <w:t>如（光学显微镜、电子显微镜、原子力显微镜、质谱、光谱、色谱、能谱、热分析、电化学、物性测量、材料性能测试、光学检测仪器等，或其</w:t>
            </w:r>
            <w:r w:rsidR="005E62D7">
              <w:rPr>
                <w:rFonts w:hint="eastAsia"/>
              </w:rPr>
              <w:t>他</w:t>
            </w:r>
            <w:r w:rsidR="008A790E">
              <w:rPr>
                <w:rFonts w:hint="eastAsia"/>
              </w:rPr>
              <w:t>）</w:t>
            </w:r>
          </w:p>
          <w:p w:rsidR="008A790E" w:rsidRDefault="009208DD" w:rsidP="00D06F00">
            <w:r>
              <w:rPr>
                <w:rFonts w:hint="eastAsia"/>
              </w:rPr>
              <w:t xml:space="preserve">   </w:t>
            </w:r>
            <w:r w:rsidR="008A790E" w:rsidRPr="009208DD">
              <w:rPr>
                <w:rFonts w:hint="eastAsia"/>
                <w:b/>
              </w:rPr>
              <w:t>技术方向：</w:t>
            </w:r>
            <w:r w:rsidR="008A790E">
              <w:rPr>
                <w:rFonts w:hint="eastAsia"/>
              </w:rPr>
              <w:t>如（</w:t>
            </w:r>
            <w:r w:rsidR="005E62D7">
              <w:rPr>
                <w:rFonts w:hint="eastAsia"/>
              </w:rPr>
              <w:t>物质表面形貌元素分析、金属材料性能测试、元素组成和含量分析、非接触式测量、高分子材料性能分析、种质资源等，或其他</w:t>
            </w:r>
            <w:r w:rsidR="008A790E">
              <w:rPr>
                <w:rFonts w:hint="eastAsia"/>
              </w:rPr>
              <w:t>）</w:t>
            </w:r>
          </w:p>
          <w:p w:rsidR="008A790E" w:rsidRDefault="009208DD" w:rsidP="005E62D7">
            <w:r>
              <w:rPr>
                <w:rFonts w:hint="eastAsia"/>
              </w:rPr>
              <w:t xml:space="preserve">   </w:t>
            </w:r>
            <w:r w:rsidR="008A790E" w:rsidRPr="009208DD">
              <w:rPr>
                <w:rFonts w:hint="eastAsia"/>
                <w:b/>
              </w:rPr>
              <w:t>层次：</w:t>
            </w:r>
            <w:r w:rsidR="008A790E">
              <w:rPr>
                <w:rFonts w:hint="eastAsia"/>
              </w:rPr>
              <w:t>如</w:t>
            </w:r>
            <w:r w:rsidR="005E62D7">
              <w:rPr>
                <w:rFonts w:hint="eastAsia"/>
              </w:rPr>
              <w:t>（校级公共平台、学科共享平台、实验室专业平台、其他）</w:t>
            </w:r>
          </w:p>
        </w:tc>
      </w:tr>
    </w:tbl>
    <w:p w:rsidR="00D06F00" w:rsidRDefault="0047349B" w:rsidP="00D06F00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泰山学院</w:t>
      </w:r>
      <w:r w:rsidR="00944B35">
        <w:rPr>
          <w:rFonts w:hint="eastAsia"/>
          <w:b/>
          <w:sz w:val="32"/>
          <w:szCs w:val="32"/>
        </w:rPr>
        <w:t>50</w:t>
      </w:r>
      <w:r w:rsidR="00D06F00" w:rsidRPr="00D06F00">
        <w:rPr>
          <w:rFonts w:hint="eastAsia"/>
          <w:b/>
          <w:sz w:val="32"/>
          <w:szCs w:val="32"/>
        </w:rPr>
        <w:t>万以上</w:t>
      </w:r>
      <w:r w:rsidR="00944B35">
        <w:rPr>
          <w:rFonts w:hint="eastAsia"/>
          <w:b/>
          <w:sz w:val="32"/>
          <w:szCs w:val="32"/>
        </w:rPr>
        <w:t>（含</w:t>
      </w:r>
      <w:r w:rsidR="00944B35">
        <w:rPr>
          <w:rFonts w:hint="eastAsia"/>
          <w:b/>
          <w:sz w:val="32"/>
          <w:szCs w:val="32"/>
        </w:rPr>
        <w:t>50</w:t>
      </w:r>
      <w:r w:rsidR="00944B35">
        <w:rPr>
          <w:rFonts w:hint="eastAsia"/>
          <w:b/>
          <w:sz w:val="32"/>
          <w:szCs w:val="32"/>
        </w:rPr>
        <w:t>万）</w:t>
      </w:r>
      <w:r w:rsidR="00D06F00" w:rsidRPr="00D06F00">
        <w:rPr>
          <w:rFonts w:hint="eastAsia"/>
          <w:b/>
          <w:sz w:val="32"/>
          <w:szCs w:val="32"/>
        </w:rPr>
        <w:t>大型仪器设备</w:t>
      </w:r>
      <w:r w:rsidR="00D06F00">
        <w:rPr>
          <w:rFonts w:hint="eastAsia"/>
          <w:b/>
          <w:sz w:val="32"/>
          <w:szCs w:val="32"/>
        </w:rPr>
        <w:t>信息表</w:t>
      </w:r>
    </w:p>
    <w:p w:rsidR="00BC6299" w:rsidRDefault="00BC6299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C6299" w:rsidRPr="009208DD" w:rsidRDefault="00BC6299" w:rsidP="00BC6299">
      <w:pPr>
        <w:rPr>
          <w:b/>
        </w:rPr>
      </w:pPr>
      <w:r>
        <w:rPr>
          <w:rFonts w:hint="eastAsia"/>
          <w:b/>
          <w:sz w:val="32"/>
          <w:szCs w:val="32"/>
        </w:rPr>
        <w:t>附件：</w:t>
      </w:r>
      <w:r>
        <w:rPr>
          <w:rFonts w:hint="eastAsia"/>
          <w:b/>
        </w:rPr>
        <w:t>太赫兹光谱</w:t>
      </w:r>
      <w:r>
        <w:rPr>
          <w:rFonts w:hint="eastAsia"/>
          <w:b/>
        </w:rPr>
        <w:t>/</w:t>
      </w:r>
      <w:r>
        <w:rPr>
          <w:rFonts w:hint="eastAsia"/>
          <w:b/>
        </w:rPr>
        <w:t>成像系统</w:t>
      </w:r>
      <w:r w:rsidRPr="009208DD">
        <w:rPr>
          <w:rFonts w:hint="eastAsia"/>
          <w:b/>
        </w:rPr>
        <w:t>设备操作规程</w:t>
      </w:r>
    </w:p>
    <w:p w:rsidR="00BC6299" w:rsidRPr="00FC7E98" w:rsidRDefault="00BC6299" w:rsidP="00BC629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3644792" cy="2275031"/>
            <wp:effectExtent l="0" t="0" r="0" b="0"/>
            <wp:docPr id="9" name="Picture 9" descr="C:\Users\Longhai.Liu\Desktop\HFUT trouble shooting\HFUT trouble shooting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ghai.Liu\Desktop\HFUT trouble shooting\HFUT trouble shooting\Captu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250" cy="227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E98">
        <w:rPr>
          <w:rFonts w:hint="eastAsia"/>
          <w:b/>
          <w:sz w:val="28"/>
        </w:rPr>
        <w:t>开机</w:t>
      </w:r>
    </w:p>
    <w:p w:rsidR="00BC6299" w:rsidRDefault="00BC6299" w:rsidP="00BC6299">
      <w:r>
        <w:rPr>
          <w:rFonts w:hint="eastAsia"/>
        </w:rPr>
        <w:t>1.</w:t>
      </w:r>
      <w:r>
        <w:rPr>
          <w:rFonts w:hint="eastAsia"/>
        </w:rPr>
        <w:t>点开电脑桌面</w:t>
      </w:r>
      <w:r>
        <w:rPr>
          <w:rFonts w:hint="eastAsia"/>
        </w:rPr>
        <w:t xml:space="preserve">Remote Desktop Connection, </w:t>
      </w:r>
      <w:r>
        <w:rPr>
          <w:rFonts w:hint="eastAsia"/>
        </w:rPr>
        <w:t>跳出如下界面：</w:t>
      </w:r>
    </w:p>
    <w:p w:rsidR="00BC6299" w:rsidRDefault="00BC6299" w:rsidP="00BC6299"/>
    <w:p w:rsidR="00BC6299" w:rsidRDefault="00BC6299" w:rsidP="00BC6299">
      <w:r>
        <w:rPr>
          <w:rFonts w:hint="eastAsia"/>
        </w:rPr>
        <w:t>2.</w:t>
      </w:r>
      <w:r>
        <w:rPr>
          <w:rFonts w:hint="eastAsia"/>
        </w:rPr>
        <w:t>点</w:t>
      </w:r>
      <w:r>
        <w:rPr>
          <w:rFonts w:hint="eastAsia"/>
        </w:rPr>
        <w:t>Connect</w:t>
      </w:r>
      <w:r>
        <w:rPr>
          <w:rFonts w:hint="eastAsia"/>
        </w:rPr>
        <w:t>，跳出如下界面，</w:t>
      </w:r>
      <w:r>
        <w:rPr>
          <w:rFonts w:hint="eastAsia"/>
        </w:rPr>
        <w:t xml:space="preserve"> user name </w:t>
      </w:r>
      <w:r>
        <w:rPr>
          <w:rFonts w:hint="eastAsia"/>
        </w:rPr>
        <w:t>和</w:t>
      </w:r>
      <w:r>
        <w:rPr>
          <w:rFonts w:hint="eastAsia"/>
        </w:rPr>
        <w:t>password</w:t>
      </w:r>
      <w:r>
        <w:rPr>
          <w:rFonts w:hint="eastAsia"/>
        </w:rPr>
        <w:t>都是</w:t>
      </w:r>
      <w:proofErr w:type="spellStart"/>
      <w:r>
        <w:rPr>
          <w:rFonts w:hint="eastAsia"/>
        </w:rPr>
        <w:t>advantest</w:t>
      </w:r>
      <w:proofErr w:type="spellEnd"/>
      <w:r>
        <w:rPr>
          <w:rFonts w:hint="eastAsia"/>
          <w:noProof/>
        </w:rPr>
        <w:drawing>
          <wp:inline distT="0" distB="0" distL="0" distR="0">
            <wp:extent cx="3399850" cy="2360478"/>
            <wp:effectExtent l="0" t="0" r="0" b="1905"/>
            <wp:docPr id="10" name="Picture 10" descr="C:\Users\Longhai.Liu\Desktop\HFUT trouble shooting\HFUT trouble shooting\Capture.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nghai.Liu\Desktop\HFUT trouble shooting\HFUT trouble shooting\Capture.PNG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r="-8" b="31868"/>
                    <a:stretch/>
                  </pic:blipFill>
                  <pic:spPr bwMode="auto">
                    <a:xfrm>
                      <a:off x="0" y="0"/>
                      <a:ext cx="3399993" cy="236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C6299" w:rsidRPr="00681A47" w:rsidRDefault="00BC6299" w:rsidP="00BC6299">
      <w:r w:rsidRPr="00681A47">
        <w:rPr>
          <w:rFonts w:hint="eastAsia"/>
          <w:b/>
        </w:rPr>
        <w:t>3.</w:t>
      </w:r>
      <w:r w:rsidRPr="00681A47">
        <w:rPr>
          <w:rFonts w:hint="eastAsia"/>
          <w:b/>
          <w:color w:val="FF0000"/>
        </w:rPr>
        <w:t>等待</w:t>
      </w:r>
      <w:r w:rsidRPr="00681A47">
        <w:rPr>
          <w:rFonts w:hint="eastAsia"/>
          <w:b/>
          <w:color w:val="FF0000"/>
        </w:rPr>
        <w:t>5</w:t>
      </w:r>
      <w:r w:rsidRPr="00681A47">
        <w:rPr>
          <w:rFonts w:hint="eastAsia"/>
          <w:b/>
          <w:color w:val="FF0000"/>
        </w:rPr>
        <w:t>～</w:t>
      </w:r>
      <w:r w:rsidRPr="00681A47">
        <w:rPr>
          <w:rFonts w:hint="eastAsia"/>
          <w:b/>
          <w:color w:val="FF0000"/>
        </w:rPr>
        <w:t>10</w:t>
      </w:r>
      <w:r w:rsidRPr="00681A47">
        <w:rPr>
          <w:rFonts w:hint="eastAsia"/>
          <w:b/>
          <w:color w:val="FF0000"/>
        </w:rPr>
        <w:t>分钟，</w:t>
      </w:r>
      <w:r w:rsidRPr="00681A47">
        <w:rPr>
          <w:rFonts w:hint="eastAsia"/>
        </w:rPr>
        <w:t>等待出现如下界面，确保出现</w:t>
      </w:r>
      <w:r w:rsidRPr="00681A47">
        <w:rPr>
          <w:rFonts w:hint="eastAsia"/>
        </w:rPr>
        <w:t xml:space="preserve">Master AMP Tec </w:t>
      </w:r>
      <w:r w:rsidRPr="00681A47">
        <w:t>completed</w:t>
      </w:r>
      <w:r w:rsidRPr="00681A47">
        <w:rPr>
          <w:rFonts w:hint="eastAsia"/>
        </w:rPr>
        <w:t>.</w:t>
      </w:r>
    </w:p>
    <w:p w:rsidR="00BC6299" w:rsidRPr="0039654C" w:rsidRDefault="00BC6299" w:rsidP="00BC6299">
      <w:pPr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9B1546">
        <w:rPr>
          <w:noProof/>
          <w:sz w:val="22"/>
        </w:rPr>
        <w:pict>
          <v:roundrect id="Rounded Rectangle 13" o:spid="_x0000_s2050" style="position:absolute;left:0;text-align:left;margin-left:179.15pt;margin-top:157.45pt;width:156.1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" filled="f" strokecolor="red" strokeweight="2pt">
            <v:stroke joinstyle="miter"/>
          </v:roundrect>
        </w:pict>
      </w:r>
      <w:r>
        <w:rPr>
          <w:noProof/>
        </w:rPr>
        <w:drawing>
          <wp:inline distT="0" distB="0" distL="0" distR="0">
            <wp:extent cx="4462596" cy="2368848"/>
            <wp:effectExtent l="0" t="0" r="0" b="0"/>
            <wp:docPr id="12" name="Picture 12" descr="C:\Users\Longhai.Liu\Desktop\HFUT trouble shooting\HFUT trouble shooting\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nghai.Liu\Desktop\HFUT trouble shooting\HFUT trouble shooting\star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596" cy="236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9" w:rsidRDefault="00BC6299" w:rsidP="00BC6299">
      <w:r>
        <w:rPr>
          <w:rFonts w:hint="eastAsia"/>
        </w:rPr>
        <w:t>4.</w:t>
      </w:r>
      <w:r>
        <w:rPr>
          <w:rFonts w:hint="eastAsia"/>
        </w:rPr>
        <w:t>开</w:t>
      </w:r>
      <w:r>
        <w:rPr>
          <w:rFonts w:hint="eastAsia"/>
        </w:rPr>
        <w:t>TAS7500SP/IM</w:t>
      </w:r>
      <w:r>
        <w:rPr>
          <w:rFonts w:hint="eastAsia"/>
        </w:rPr>
        <w:t>系统，打开电脑，找到如下图标双击</w:t>
      </w:r>
    </w:p>
    <w:p w:rsidR="00BC6299" w:rsidRDefault="00BC6299" w:rsidP="00BC6299">
      <w:r>
        <w:rPr>
          <w:noProof/>
        </w:rPr>
        <w:drawing>
          <wp:inline distT="0" distB="0" distL="0" distR="0">
            <wp:extent cx="791845" cy="914400"/>
            <wp:effectExtent l="0" t="0" r="8255" b="0"/>
            <wp:docPr id="2" name="Picture 2" descr="E:\New folder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 folder\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9" w:rsidRDefault="00BC6299" w:rsidP="00BC6299">
      <w:r>
        <w:rPr>
          <w:rFonts w:hint="eastAsia"/>
        </w:rPr>
        <w:t xml:space="preserve">5. </w:t>
      </w:r>
      <w:r>
        <w:rPr>
          <w:rFonts w:hint="eastAsia"/>
        </w:rPr>
        <w:t>单击左边的</w:t>
      </w:r>
      <w:r>
        <w:rPr>
          <w:rFonts w:hint="eastAsia"/>
        </w:rPr>
        <w:t>SP</w:t>
      </w:r>
      <w:r>
        <w:rPr>
          <w:rFonts w:hint="eastAsia"/>
        </w:rPr>
        <w:t>或</w:t>
      </w:r>
      <w:r>
        <w:rPr>
          <w:rFonts w:hint="eastAsia"/>
        </w:rPr>
        <w:t>IM</w:t>
      </w:r>
      <w:r>
        <w:rPr>
          <w:rFonts w:hint="eastAsia"/>
        </w:rPr>
        <w:t>图标，进入光谱或成像系统</w:t>
      </w:r>
      <w:r>
        <w:rPr>
          <w:noProof/>
        </w:rPr>
        <w:drawing>
          <wp:inline distT="0" distB="0" distL="0" distR="0">
            <wp:extent cx="3387576" cy="1101724"/>
            <wp:effectExtent l="0" t="0" r="3810" b="3810"/>
            <wp:docPr id="3" name="Picture 3" descr="E:\New folder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 folder\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96" cy="11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9" w:rsidRDefault="00BC6299" w:rsidP="00BC6299">
      <w:r>
        <w:rPr>
          <w:rFonts w:hint="eastAsia"/>
        </w:rPr>
        <w:t>6.</w:t>
      </w:r>
      <w:r>
        <w:rPr>
          <w:rFonts w:hint="eastAsia"/>
        </w:rPr>
        <w:t>出现如下初始化界面，</w:t>
      </w:r>
      <w:r>
        <w:rPr>
          <w:rFonts w:hint="eastAsia"/>
        </w:rPr>
        <w:t xml:space="preserve">. </w:t>
      </w:r>
      <w:r>
        <w:rPr>
          <w:rFonts w:hint="eastAsia"/>
        </w:rPr>
        <w:t>等待约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分钟</w:t>
      </w:r>
    </w:p>
    <w:p w:rsidR="00BC6299" w:rsidRDefault="00BC6299" w:rsidP="00BC6299">
      <w:bookmarkStart w:id="0" w:name="_GoBack"/>
      <w:r>
        <w:rPr>
          <w:noProof/>
        </w:rPr>
        <w:drawing>
          <wp:inline distT="0" distB="0" distL="0" distR="0">
            <wp:extent cx="3428537" cy="1215109"/>
            <wp:effectExtent l="0" t="0" r="635" b="4445"/>
            <wp:docPr id="4" name="Picture 4" descr="E:\New folder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ew folder\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691" cy="121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C6299" w:rsidRDefault="00BC6299" w:rsidP="00BC6299">
      <w:r>
        <w:rPr>
          <w:rFonts w:hint="eastAsia"/>
        </w:rPr>
        <w:t>7.</w:t>
      </w:r>
      <w:r>
        <w:rPr>
          <w:rFonts w:hint="eastAsia"/>
        </w:rPr>
        <w:t>完成初始化，系统开始工作</w:t>
      </w:r>
    </w:p>
    <w:p w:rsidR="00BC6299" w:rsidRDefault="00BC6299" w:rsidP="00BC6299">
      <w:r>
        <w:rPr>
          <w:noProof/>
        </w:rPr>
        <w:drawing>
          <wp:inline distT="0" distB="0" distL="0" distR="0">
            <wp:extent cx="4259017" cy="3220561"/>
            <wp:effectExtent l="0" t="0" r="8255" b="0"/>
            <wp:docPr id="5" name="Picture 5" descr="E:\New folder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New folder\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689" cy="322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9" w:rsidRPr="00FC7E98" w:rsidRDefault="00BC6299" w:rsidP="00BC6299">
      <w:pPr>
        <w:jc w:val="center"/>
        <w:rPr>
          <w:b/>
          <w:sz w:val="32"/>
        </w:rPr>
      </w:pPr>
      <w:r w:rsidRPr="00FC7E98">
        <w:rPr>
          <w:rFonts w:hint="eastAsia"/>
          <w:b/>
          <w:sz w:val="32"/>
        </w:rPr>
        <w:t>关机</w:t>
      </w:r>
    </w:p>
    <w:p w:rsidR="00BC6299" w:rsidRDefault="00BC6299" w:rsidP="00BC6299">
      <w:r>
        <w:rPr>
          <w:rFonts w:hint="eastAsia"/>
        </w:rPr>
        <w:t>1.</w:t>
      </w:r>
      <w:r>
        <w:rPr>
          <w:rFonts w:hint="eastAsia"/>
        </w:rPr>
        <w:t>单击右上角按钮，关闭如下工作界面</w:t>
      </w:r>
    </w:p>
    <w:p w:rsidR="00BC6299" w:rsidRDefault="00BC6299" w:rsidP="00BC6299">
      <w:r>
        <w:rPr>
          <w:noProof/>
        </w:rPr>
        <w:drawing>
          <wp:inline distT="0" distB="0" distL="0" distR="0">
            <wp:extent cx="4486083" cy="3392263"/>
            <wp:effectExtent l="0" t="0" r="0" b="0"/>
            <wp:docPr id="7" name="Picture 7" descr="E:\New folder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New folder\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039" cy="339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9" w:rsidRDefault="00BC6299" w:rsidP="00BC6299">
      <w:r>
        <w:rPr>
          <w:rFonts w:hint="eastAsia"/>
        </w:rPr>
        <w:t xml:space="preserve">2. </w:t>
      </w:r>
      <w:r>
        <w:rPr>
          <w:rFonts w:hint="eastAsia"/>
        </w:rPr>
        <w:t>单机如下最右的</w:t>
      </w:r>
      <w:r>
        <w:rPr>
          <w:rFonts w:hint="eastAsia"/>
        </w:rPr>
        <w:t>EXIT</w:t>
      </w:r>
      <w:r>
        <w:rPr>
          <w:rFonts w:hint="eastAsia"/>
        </w:rPr>
        <w:t>按钮，退出程序</w:t>
      </w:r>
    </w:p>
    <w:p w:rsidR="00BC6299" w:rsidRDefault="00BC6299" w:rsidP="00BC6299">
      <w:r>
        <w:rPr>
          <w:noProof/>
        </w:rPr>
        <w:drawing>
          <wp:inline distT="0" distB="0" distL="0" distR="0">
            <wp:extent cx="3387576" cy="1101723"/>
            <wp:effectExtent l="0" t="0" r="3810" b="3810"/>
            <wp:docPr id="8" name="Picture 8" descr="E:\New folder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 folder\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87" cy="110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9" w:rsidRDefault="00BC6299" w:rsidP="00BC6299">
      <w:r>
        <w:rPr>
          <w:rFonts w:hint="eastAsia"/>
        </w:rPr>
        <w:t>3.****</w:t>
      </w:r>
      <w:r>
        <w:rPr>
          <w:rFonts w:hint="eastAsia"/>
        </w:rPr>
        <w:t>非常重要，请关机时请不要遗忘！</w:t>
      </w:r>
      <w:r>
        <w:rPr>
          <w:rFonts w:hint="eastAsia"/>
        </w:rPr>
        <w:t>****</w:t>
      </w:r>
    </w:p>
    <w:p w:rsidR="00BC6299" w:rsidRDefault="00BC6299" w:rsidP="00BC6299">
      <w:r>
        <w:rPr>
          <w:rFonts w:hint="eastAsia"/>
        </w:rPr>
        <w:t>在桌面上找到如下</w:t>
      </w:r>
      <w:r>
        <w:rPr>
          <w:rFonts w:hint="eastAsia"/>
        </w:rPr>
        <w:t xml:space="preserve">TAS7500 </w:t>
      </w:r>
      <w:proofErr w:type="spellStart"/>
      <w:r>
        <w:rPr>
          <w:rFonts w:hint="eastAsia"/>
        </w:rPr>
        <w:t>AnalysisUnitShutdown</w:t>
      </w:r>
      <w:proofErr w:type="spellEnd"/>
      <w:r>
        <w:rPr>
          <w:rFonts w:hint="eastAsia"/>
        </w:rPr>
        <w:t>，双击</w:t>
      </w:r>
    </w:p>
    <w:p w:rsidR="00BC6299" w:rsidRDefault="00BC6299" w:rsidP="00BC6299">
      <w:r>
        <w:rPr>
          <w:noProof/>
        </w:rPr>
        <w:drawing>
          <wp:inline distT="0" distB="0" distL="0" distR="0">
            <wp:extent cx="828483" cy="924819"/>
            <wp:effectExtent l="0" t="0" r="0" b="8890"/>
            <wp:docPr id="6" name="Picture 6" descr="E:\New folder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New folder\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58" cy="92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9" w:rsidRPr="00E717D9" w:rsidRDefault="00BC6299" w:rsidP="00BC6299">
      <w:r>
        <w:rPr>
          <w:rFonts w:hint="eastAsia"/>
        </w:rPr>
        <w:t xml:space="preserve">4. </w:t>
      </w:r>
      <w:r>
        <w:rPr>
          <w:rFonts w:hint="eastAsia"/>
        </w:rPr>
        <w:t>跳出如下界面，选择是（</w:t>
      </w:r>
      <w:r>
        <w:rPr>
          <w:rFonts w:hint="eastAsia"/>
        </w:rPr>
        <w:t>y</w:t>
      </w:r>
      <w:r>
        <w:rPr>
          <w:rFonts w:hint="eastAsia"/>
        </w:rPr>
        <w:t>）</w:t>
      </w:r>
    </w:p>
    <w:p w:rsidR="00BC6299" w:rsidRDefault="00BC6299" w:rsidP="00BC6299">
      <w:r>
        <w:rPr>
          <w:noProof/>
        </w:rPr>
        <w:drawing>
          <wp:inline distT="0" distB="0" distL="0" distR="0">
            <wp:extent cx="5037552" cy="2485450"/>
            <wp:effectExtent l="0" t="0" r="0" b="0"/>
            <wp:docPr id="11" name="Picture 1" descr="E: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folder\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247" cy="24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9" w:rsidRDefault="00BC6299" w:rsidP="00BC6299">
      <w:r>
        <w:rPr>
          <w:rFonts w:hint="eastAsia"/>
        </w:rPr>
        <w:t xml:space="preserve">5. </w:t>
      </w:r>
      <w:r>
        <w:rPr>
          <w:rFonts w:hint="eastAsia"/>
        </w:rPr>
        <w:t>等待约</w:t>
      </w:r>
      <w:r>
        <w:rPr>
          <w:rFonts w:hint="eastAsia"/>
        </w:rPr>
        <w:t>2</w:t>
      </w:r>
      <w:r>
        <w:rPr>
          <w:rFonts w:hint="eastAsia"/>
        </w:rPr>
        <w:t>分钟，如上界面消失。此时分析单元的四个指示灯只有最下方的</w:t>
      </w:r>
      <w:r>
        <w:rPr>
          <w:rFonts w:hint="eastAsia"/>
        </w:rPr>
        <w:t>POWER</w:t>
      </w:r>
      <w:r>
        <w:rPr>
          <w:rFonts w:hint="eastAsia"/>
        </w:rPr>
        <w:t>亮，其他均不亮。关电脑；拧动钥匙，关光谱成像系统。</w:t>
      </w:r>
    </w:p>
    <w:p w:rsidR="00BC6299" w:rsidRDefault="00BC6299" w:rsidP="00BC6299">
      <w:pPr>
        <w:pBdr>
          <w:bottom w:val="dotted" w:sz="24" w:space="1" w:color="auto"/>
        </w:pBdr>
      </w:pPr>
    </w:p>
    <w:p w:rsidR="00BC6299" w:rsidRDefault="00BC6299" w:rsidP="00BC6299">
      <w:pPr>
        <w:pBdr>
          <w:bottom w:val="dotted" w:sz="24" w:space="1" w:color="auto"/>
        </w:pBdr>
      </w:pPr>
    </w:p>
    <w:p w:rsidR="00BC6299" w:rsidRPr="00681A47" w:rsidRDefault="00BC6299" w:rsidP="00BC6299">
      <w:pPr>
        <w:rPr>
          <w:color w:val="FF0000"/>
        </w:rPr>
      </w:pPr>
      <w:r>
        <w:rPr>
          <w:rFonts w:hint="eastAsia"/>
        </w:rPr>
        <w:t>重启的时候请关钥匙重启</w:t>
      </w:r>
      <w:r>
        <w:rPr>
          <w:rFonts w:hint="eastAsia"/>
        </w:rPr>
        <w:t>TAS7500</w:t>
      </w:r>
      <w:r w:rsidRPr="00681A47">
        <w:rPr>
          <w:rFonts w:hint="eastAsia"/>
        </w:rPr>
        <w:t>主机</w:t>
      </w:r>
      <w:r w:rsidRPr="00681A47">
        <w:rPr>
          <w:rFonts w:hint="eastAsia"/>
          <w:b/>
          <w:color w:val="FF0000"/>
        </w:rPr>
        <w:t>并重启电脑</w:t>
      </w:r>
      <w:r w:rsidRPr="00681A47">
        <w:rPr>
          <w:rFonts w:hint="eastAsia"/>
          <w:color w:val="FF0000"/>
        </w:rPr>
        <w:t>！</w:t>
      </w:r>
    </w:p>
    <w:p w:rsidR="00BC6299" w:rsidRDefault="00BC6299" w:rsidP="00BC6299">
      <w:pPr>
        <w:pBdr>
          <w:bottom w:val="dotted" w:sz="24" w:space="1" w:color="auto"/>
        </w:pBdr>
      </w:pPr>
      <w:r>
        <w:rPr>
          <w:rFonts w:hint="eastAsia"/>
        </w:rPr>
        <w:t>重启</w:t>
      </w:r>
      <w:r>
        <w:rPr>
          <w:rFonts w:hint="eastAsia"/>
        </w:rPr>
        <w:t>TAS7500</w:t>
      </w:r>
      <w:r>
        <w:rPr>
          <w:rFonts w:hint="eastAsia"/>
        </w:rPr>
        <w:t>不重启电脑不能跳出测量界面！</w:t>
      </w:r>
    </w:p>
    <w:p w:rsidR="00BC6299" w:rsidRDefault="00BC6299" w:rsidP="00BC6299"/>
    <w:p w:rsidR="00BC6299" w:rsidRDefault="00BC6299" w:rsidP="00BC6299"/>
    <w:p w:rsidR="00BC6299" w:rsidRPr="002A399C" w:rsidRDefault="00BC6299" w:rsidP="00BC6299"/>
    <w:p w:rsidR="00BC6299" w:rsidRPr="00BC6299" w:rsidRDefault="00BC6299" w:rsidP="00BC6299">
      <w:pPr>
        <w:rPr>
          <w:b/>
          <w:sz w:val="32"/>
          <w:szCs w:val="32"/>
        </w:rPr>
      </w:pPr>
    </w:p>
    <w:sectPr w:rsidR="00BC6299" w:rsidRPr="00BC6299" w:rsidSect="00172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5EA" w:rsidRDefault="00A405EA" w:rsidP="00A5712D">
      <w:r>
        <w:separator/>
      </w:r>
    </w:p>
  </w:endnote>
  <w:endnote w:type="continuationSeparator" w:id="1">
    <w:p w:rsidR="00A405EA" w:rsidRDefault="00A405EA" w:rsidP="00A5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5EA" w:rsidRDefault="00A405EA" w:rsidP="00A5712D">
      <w:r>
        <w:separator/>
      </w:r>
    </w:p>
  </w:footnote>
  <w:footnote w:type="continuationSeparator" w:id="1">
    <w:p w:rsidR="00A405EA" w:rsidRDefault="00A405EA" w:rsidP="00A57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67F2"/>
    <w:multiLevelType w:val="hybridMultilevel"/>
    <w:tmpl w:val="BE44CCFA"/>
    <w:lvl w:ilvl="0" w:tplc="FD7ABE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12D"/>
    <w:rsid w:val="000146CA"/>
    <w:rsid w:val="00111CA7"/>
    <w:rsid w:val="001728B8"/>
    <w:rsid w:val="001B0BEF"/>
    <w:rsid w:val="001D4B08"/>
    <w:rsid w:val="00246AE0"/>
    <w:rsid w:val="00272939"/>
    <w:rsid w:val="0047349B"/>
    <w:rsid w:val="005D2CBB"/>
    <w:rsid w:val="005E62D7"/>
    <w:rsid w:val="008A790E"/>
    <w:rsid w:val="009208DD"/>
    <w:rsid w:val="00927DA8"/>
    <w:rsid w:val="00944B35"/>
    <w:rsid w:val="009D680C"/>
    <w:rsid w:val="00A22705"/>
    <w:rsid w:val="00A30DB5"/>
    <w:rsid w:val="00A405EA"/>
    <w:rsid w:val="00A5712D"/>
    <w:rsid w:val="00BC5768"/>
    <w:rsid w:val="00BC6299"/>
    <w:rsid w:val="00D06F00"/>
    <w:rsid w:val="00E14509"/>
    <w:rsid w:val="00F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B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712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5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712D"/>
    <w:rPr>
      <w:sz w:val="18"/>
      <w:szCs w:val="18"/>
    </w:rPr>
  </w:style>
  <w:style w:type="table" w:styleId="TableGrid">
    <w:name w:val="Table Grid"/>
    <w:basedOn w:val="TableNormal"/>
    <w:uiPriority w:val="59"/>
    <w:rsid w:val="00A571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6F00"/>
    <w:pPr>
      <w:ind w:firstLineChars="200" w:firstLine="420"/>
    </w:pPr>
  </w:style>
  <w:style w:type="paragraph" w:customStyle="1" w:styleId="title">
    <w:name w:val="title"/>
    <w:basedOn w:val="Normal"/>
    <w:rsid w:val="00A30D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">
    <w:name w:val="desc"/>
    <w:basedOn w:val="Normal"/>
    <w:rsid w:val="00A30D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0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0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D26B-19DB-488B-A965-BF29D2B4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牛芳</dc:creator>
  <cp:keywords/>
  <dc:description/>
  <cp:lastModifiedBy>lenovo</cp:lastModifiedBy>
  <cp:revision>13</cp:revision>
  <dcterms:created xsi:type="dcterms:W3CDTF">2019-11-21T07:08:00Z</dcterms:created>
  <dcterms:modified xsi:type="dcterms:W3CDTF">2019-11-24T06:48:00Z</dcterms:modified>
</cp:coreProperties>
</file>